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Arial" w:hAnsi="Arial" w:cs="Arial"/>
          <w:sz w:val="20"/>
          <w:szCs w:val="20"/>
        </w:rPr>
      </w:pPr>
      <w:r w:rsidRPr="00254915">
        <w:rPr>
          <w:rFonts w:ascii="Arial" w:hAnsi="Arial" w:cs="Arial"/>
          <w:sz w:val="20"/>
          <w:szCs w:val="20"/>
        </w:rPr>
        <w:t>Obrazac 2.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noProof/>
          <w:sz w:val="24"/>
          <w:szCs w:val="24"/>
        </w:rPr>
        <w:t xml:space="preserve">     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r w:rsidRPr="00254915">
        <w:rPr>
          <w:rFonts w:ascii="Arial" w:hAnsi="Arial" w:cs="Arial"/>
          <w:b/>
          <w:bCs/>
          <w:sz w:val="28"/>
          <w:szCs w:val="28"/>
        </w:rPr>
        <w:t>Javni poziv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sz w:val="28"/>
          <w:szCs w:val="28"/>
        </w:rPr>
      </w:pPr>
      <w:r w:rsidRPr="00254915">
        <w:rPr>
          <w:rFonts w:ascii="Arial" w:hAnsi="Arial" w:cs="Arial"/>
          <w:b/>
          <w:bCs/>
          <w:sz w:val="28"/>
          <w:szCs w:val="28"/>
        </w:rPr>
        <w:t xml:space="preserve"> za financiranje provedbe programa udruga civilnog društva na području Općine </w:t>
      </w:r>
      <w:r>
        <w:rPr>
          <w:rFonts w:ascii="Arial" w:hAnsi="Arial" w:cs="Arial"/>
          <w:b/>
          <w:bCs/>
          <w:sz w:val="28"/>
          <w:szCs w:val="28"/>
        </w:rPr>
        <w:t>Kloštar Podravski</w:t>
      </w:r>
      <w:r w:rsidRPr="00254915">
        <w:rPr>
          <w:rFonts w:ascii="Arial" w:hAnsi="Arial" w:cs="Arial"/>
          <w:b/>
          <w:bCs/>
          <w:sz w:val="28"/>
          <w:szCs w:val="28"/>
        </w:rPr>
        <w:t xml:space="preserve"> za 20</w:t>
      </w:r>
      <w:r w:rsidR="00E661F9">
        <w:rPr>
          <w:rFonts w:ascii="Arial" w:hAnsi="Arial" w:cs="Arial"/>
          <w:b/>
          <w:bCs/>
          <w:sz w:val="28"/>
          <w:szCs w:val="28"/>
        </w:rPr>
        <w:t>20</w:t>
      </w:r>
      <w:r w:rsidRPr="00254915">
        <w:rPr>
          <w:rFonts w:ascii="Arial" w:hAnsi="Arial" w:cs="Arial"/>
          <w:b/>
          <w:bCs/>
          <w:sz w:val="28"/>
          <w:szCs w:val="28"/>
        </w:rPr>
        <w:t>. godinu</w:t>
      </w:r>
    </w:p>
    <w:p w:rsidR="00304674" w:rsidRPr="00254915" w:rsidRDefault="00304674" w:rsidP="009A1AB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Arial" w:hAnsi="Arial" w:cs="Arial"/>
          <w:sz w:val="28"/>
          <w:szCs w:val="28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8"/>
          <w:szCs w:val="28"/>
        </w:rPr>
      </w:pPr>
      <w:r w:rsidRPr="00254915">
        <w:rPr>
          <w:rFonts w:ascii="Arial" w:hAnsi="Arial" w:cs="Arial"/>
          <w:b/>
          <w:bCs/>
          <w:sz w:val="28"/>
          <w:szCs w:val="28"/>
        </w:rPr>
        <w:t>U P U T E  Z A  P R I J A V I T E L J E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Datum raspisivanja natječaja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D6387">
        <w:rPr>
          <w:rFonts w:ascii="Arial" w:hAnsi="Arial" w:cs="Arial"/>
          <w:b/>
          <w:bCs/>
          <w:sz w:val="24"/>
          <w:szCs w:val="24"/>
        </w:rPr>
        <w:t>8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. </w:t>
      </w:r>
      <w:r w:rsidR="00E661F9">
        <w:rPr>
          <w:rFonts w:ascii="Arial" w:hAnsi="Arial" w:cs="Arial"/>
          <w:b/>
          <w:bCs/>
          <w:sz w:val="24"/>
          <w:szCs w:val="24"/>
        </w:rPr>
        <w:t>ožujka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 20</w:t>
      </w:r>
      <w:r w:rsidR="00E661F9">
        <w:rPr>
          <w:rFonts w:ascii="Arial" w:hAnsi="Arial" w:cs="Arial"/>
          <w:b/>
          <w:bCs/>
          <w:sz w:val="24"/>
          <w:szCs w:val="24"/>
        </w:rPr>
        <w:t>20</w:t>
      </w:r>
      <w:r w:rsidRPr="00254915">
        <w:rPr>
          <w:rFonts w:ascii="Arial" w:hAnsi="Arial" w:cs="Arial"/>
          <w:b/>
          <w:bCs/>
          <w:sz w:val="24"/>
          <w:szCs w:val="24"/>
        </w:rPr>
        <w:t>.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Rok za dostavu prijava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661F9">
        <w:rPr>
          <w:rFonts w:ascii="Arial" w:hAnsi="Arial" w:cs="Arial"/>
          <w:b/>
          <w:bCs/>
          <w:sz w:val="24"/>
          <w:szCs w:val="24"/>
        </w:rPr>
        <w:t>7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. </w:t>
      </w:r>
      <w:r w:rsidR="00E661F9">
        <w:rPr>
          <w:rFonts w:ascii="Arial" w:hAnsi="Arial" w:cs="Arial"/>
          <w:b/>
          <w:bCs/>
          <w:sz w:val="24"/>
          <w:szCs w:val="24"/>
        </w:rPr>
        <w:t>travnja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 20</w:t>
      </w:r>
      <w:r w:rsidR="00E661F9">
        <w:rPr>
          <w:rFonts w:ascii="Arial" w:hAnsi="Arial" w:cs="Arial"/>
          <w:b/>
          <w:bCs/>
          <w:sz w:val="24"/>
          <w:szCs w:val="24"/>
        </w:rPr>
        <w:t>20</w:t>
      </w:r>
      <w:r w:rsidRPr="00254915">
        <w:rPr>
          <w:rFonts w:ascii="Arial" w:hAnsi="Arial" w:cs="Arial"/>
          <w:b/>
          <w:bCs/>
          <w:sz w:val="24"/>
          <w:szCs w:val="24"/>
        </w:rPr>
        <w:t>. do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4915">
        <w:rPr>
          <w:rFonts w:ascii="Arial" w:hAnsi="Arial" w:cs="Arial"/>
          <w:b/>
          <w:bCs/>
          <w:sz w:val="24"/>
          <w:szCs w:val="24"/>
        </w:rPr>
        <w:t>:00 sati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 Općinu </w:t>
      </w:r>
      <w:r>
        <w:rPr>
          <w:rFonts w:ascii="Arial" w:hAnsi="Arial" w:cs="Arial"/>
          <w:sz w:val="24"/>
          <w:szCs w:val="24"/>
        </w:rPr>
        <w:t>Kloštar Podravski</w:t>
      </w:r>
      <w:r w:rsidRPr="00254915">
        <w:rPr>
          <w:rFonts w:ascii="Arial" w:hAnsi="Arial" w:cs="Arial"/>
          <w:sz w:val="24"/>
          <w:szCs w:val="24"/>
        </w:rPr>
        <w:t>, u zatvorenoj omotnici neovisno na koji način se dostavljaju (poštom ili osobno)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04674" w:rsidRPr="00254915"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page2"/>
      <w:bookmarkEnd w:id="0"/>
      <w:r w:rsidRPr="00254915">
        <w:rPr>
          <w:rFonts w:ascii="Arial" w:hAnsi="Arial" w:cs="Arial"/>
          <w:b/>
          <w:sz w:val="24"/>
          <w:szCs w:val="24"/>
        </w:rPr>
        <w:lastRenderedPageBreak/>
        <w:t>I. O</w:t>
      </w:r>
      <w:r w:rsidRPr="00254915">
        <w:rPr>
          <w:rFonts w:ascii="Arial" w:hAnsi="Arial" w:cs="Arial"/>
          <w:b/>
          <w:bCs/>
          <w:sz w:val="24"/>
          <w:szCs w:val="24"/>
          <w:lang w:val="en-US"/>
        </w:rPr>
        <w:t>PIS STANJA</w:t>
      </w:r>
    </w:p>
    <w:p w:rsidR="00304674" w:rsidRPr="00254915" w:rsidRDefault="00304674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 području O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pćine </w:t>
      </w:r>
      <w:r>
        <w:rPr>
          <w:rFonts w:ascii="Arial" w:hAnsi="Arial" w:cs="Arial"/>
          <w:sz w:val="24"/>
          <w:szCs w:val="24"/>
          <w:lang w:val="en-US"/>
        </w:rPr>
        <w:t>Kloštar Podravski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 djeluju brojne udruge koje pružaju brojne mogućnosti za kvalitetno osmišljavanje i provođenje slobodnog vremena. Udruge koje se bave djelatnostima  u kulturi i tehničkoj kulturi</w:t>
      </w:r>
      <w:r>
        <w:rPr>
          <w:rFonts w:ascii="Arial" w:hAnsi="Arial" w:cs="Arial"/>
          <w:sz w:val="24"/>
          <w:szCs w:val="24"/>
          <w:lang w:val="en-US"/>
        </w:rPr>
        <w:t>, lovstvu, pomoći drugima, rad s djecom te ostale djelatnosti te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 mogu ponuditi mještanima raznorazna događanja i načine uključivanja u svoj rad putem aktivnog sudjelovanja u radu udruge ili putem sudjelovanja u pojedinim programima, projektima, manifestacijama, natjecanjima i sl. Udruge i klubovi imaju mogućnost prepoznati potrebe mještana svih životnih dobi, te njima prilagoditi svoje programe time doprinoseći kvaliteti života stanovnika Općine </w:t>
      </w:r>
      <w:r>
        <w:rPr>
          <w:rFonts w:ascii="Arial" w:hAnsi="Arial" w:cs="Arial"/>
          <w:sz w:val="24"/>
          <w:szCs w:val="24"/>
          <w:lang w:val="en-US"/>
        </w:rPr>
        <w:t>Kloštar Podravski</w:t>
      </w:r>
      <w:r w:rsidRPr="00254915">
        <w:rPr>
          <w:rFonts w:ascii="Arial" w:hAnsi="Arial" w:cs="Arial"/>
          <w:sz w:val="24"/>
          <w:szCs w:val="24"/>
          <w:lang w:val="en-US"/>
        </w:rPr>
        <w:t>.</w:t>
      </w:r>
    </w:p>
    <w:p w:rsidR="00304674" w:rsidRPr="00254915" w:rsidRDefault="00304674" w:rsidP="004F10E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Natječajni postupak provodi se u skladu  </w:t>
      </w:r>
      <w:r w:rsidRPr="00254915">
        <w:rPr>
          <w:rFonts w:ascii="Arial" w:hAnsi="Arial" w:cs="Arial"/>
          <w:i/>
          <w:iCs/>
          <w:sz w:val="24"/>
          <w:szCs w:val="24"/>
        </w:rPr>
        <w:t>Zakonom o udrugama</w:t>
      </w:r>
      <w:r w:rsidRPr="00254915">
        <w:rPr>
          <w:rFonts w:ascii="Arial" w:hAnsi="Arial" w:cs="Arial"/>
          <w:sz w:val="24"/>
          <w:szCs w:val="24"/>
        </w:rPr>
        <w:t xml:space="preserve"> (Narodne novine, broj 74/14</w:t>
      </w:r>
      <w:r w:rsidR="00E661F9">
        <w:rPr>
          <w:rFonts w:ascii="Arial" w:hAnsi="Arial" w:cs="Arial"/>
          <w:sz w:val="24"/>
          <w:szCs w:val="24"/>
        </w:rPr>
        <w:t>, 70/17. i 98/19</w:t>
      </w:r>
      <w:r w:rsidRPr="00254915">
        <w:rPr>
          <w:rFonts w:ascii="Arial" w:hAnsi="Arial" w:cs="Arial"/>
          <w:sz w:val="24"/>
          <w:szCs w:val="24"/>
        </w:rPr>
        <w:t xml:space="preserve">), </w:t>
      </w:r>
      <w:r w:rsidRPr="00254915">
        <w:rPr>
          <w:rFonts w:ascii="Arial" w:hAnsi="Arial" w:cs="Arial"/>
          <w:i/>
          <w:iCs/>
          <w:sz w:val="24"/>
          <w:szCs w:val="24"/>
        </w:rPr>
        <w:t>Uredbom o</w:t>
      </w:r>
      <w:r w:rsidRPr="00254915">
        <w:rPr>
          <w:rFonts w:ascii="Arial" w:hAnsi="Arial" w:cs="Arial"/>
          <w:sz w:val="24"/>
          <w:szCs w:val="24"/>
        </w:rPr>
        <w:t xml:space="preserve"> </w:t>
      </w:r>
      <w:r w:rsidRPr="00254915">
        <w:rPr>
          <w:rFonts w:ascii="Arial" w:hAnsi="Arial" w:cs="Arial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Pr="00254915">
        <w:rPr>
          <w:rFonts w:ascii="Arial" w:hAnsi="Arial" w:cs="Arial"/>
          <w:sz w:val="24"/>
          <w:szCs w:val="24"/>
        </w:rPr>
        <w:t>(Narodne novine, broj 26/15) i</w:t>
      </w:r>
      <w:r w:rsidRPr="00254915">
        <w:rPr>
          <w:rFonts w:ascii="Arial" w:hAnsi="Arial" w:cs="Arial"/>
          <w:i/>
          <w:iCs/>
          <w:sz w:val="24"/>
          <w:szCs w:val="24"/>
        </w:rPr>
        <w:t xml:space="preserve"> Pravilnikom o financiranju programa i projekata od interesa za opće dobro  koje provode udruge n</w:t>
      </w:r>
      <w:r>
        <w:rPr>
          <w:rFonts w:ascii="Arial" w:hAnsi="Arial" w:cs="Arial"/>
          <w:i/>
          <w:iCs/>
          <w:sz w:val="24"/>
          <w:szCs w:val="24"/>
        </w:rPr>
        <w:t>a području O</w:t>
      </w:r>
      <w:r w:rsidRPr="00254915">
        <w:rPr>
          <w:rFonts w:ascii="Arial" w:hAnsi="Arial" w:cs="Arial"/>
          <w:i/>
          <w:iCs/>
          <w:sz w:val="24"/>
          <w:szCs w:val="24"/>
        </w:rPr>
        <w:t xml:space="preserve">pćine </w:t>
      </w:r>
      <w:r>
        <w:rPr>
          <w:rFonts w:ascii="Arial" w:hAnsi="Arial" w:cs="Arial"/>
          <w:i/>
          <w:iCs/>
          <w:sz w:val="24"/>
          <w:szCs w:val="24"/>
        </w:rPr>
        <w:t>Kloštar Podravski.</w:t>
      </w:r>
      <w:r w:rsidRPr="00254915">
        <w:rPr>
          <w:rFonts w:ascii="Arial" w:hAnsi="Arial" w:cs="Arial"/>
          <w:sz w:val="24"/>
          <w:szCs w:val="24"/>
        </w:rPr>
        <w:t>.</w:t>
      </w:r>
    </w:p>
    <w:p w:rsidR="00304674" w:rsidRPr="00254915" w:rsidRDefault="00304674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04674" w:rsidRPr="00254915" w:rsidRDefault="00304674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04674" w:rsidRPr="00254915" w:rsidRDefault="00304674" w:rsidP="00C402CC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54915">
        <w:rPr>
          <w:rFonts w:ascii="Arial" w:hAnsi="Arial" w:cs="Arial"/>
          <w:b/>
          <w:bCs/>
          <w:sz w:val="24"/>
          <w:szCs w:val="24"/>
          <w:lang w:val="en-US"/>
        </w:rPr>
        <w:t>II. CILJEVI JAVNOG POZIVA I PRIORITETI ZA DODJELU SREDSTAVA</w:t>
      </w:r>
    </w:p>
    <w:p w:rsidR="00304674" w:rsidRPr="00254915" w:rsidRDefault="00304674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54915">
        <w:rPr>
          <w:rFonts w:ascii="Arial" w:hAnsi="Arial" w:cs="Arial"/>
          <w:b/>
          <w:sz w:val="24"/>
          <w:szCs w:val="24"/>
          <w:lang w:val="en-US"/>
        </w:rPr>
        <w:t xml:space="preserve">Opći cilj 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ovog Javnog poziva je zadovoljavanje potreba mještana Općine </w:t>
      </w:r>
      <w:r>
        <w:rPr>
          <w:rFonts w:ascii="Arial" w:hAnsi="Arial" w:cs="Arial"/>
          <w:sz w:val="24"/>
          <w:szCs w:val="24"/>
          <w:lang w:val="en-US"/>
        </w:rPr>
        <w:t>Kloštar Podravski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 za kvalitetno ispunjenim slobodnim vremenom i to putem kulturnih događanja ili samim sudjelovanjem u radu kulturnih i drugih udruga.</w:t>
      </w:r>
    </w:p>
    <w:p w:rsidR="00304674" w:rsidRPr="00254915" w:rsidRDefault="00304674" w:rsidP="004713FF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54915">
        <w:rPr>
          <w:rFonts w:ascii="Arial" w:hAnsi="Arial" w:cs="Arial"/>
          <w:b/>
          <w:sz w:val="24"/>
          <w:szCs w:val="24"/>
          <w:lang w:val="en-US"/>
        </w:rPr>
        <w:t xml:space="preserve">Specifični cilj </w:t>
      </w:r>
      <w:r w:rsidRPr="00254915">
        <w:rPr>
          <w:rFonts w:ascii="Arial" w:hAnsi="Arial" w:cs="Arial"/>
          <w:sz w:val="24"/>
          <w:szCs w:val="24"/>
          <w:lang w:val="en-US"/>
        </w:rPr>
        <w:t>ovog Javnog poziva je afirmacija kulturnog indentiteta Općine, zadovoljavanje kulturnih potreba stanovnika, poboljšanje turističke ponude, unaprijeđenje sposobnosti udruga za pružanje  usluga u kulturi, jačanje volonterstva te podupiranje kulturnog amaterizma i kulturnog stvaralaštva te razvoj drugih djelatnosti kojima se bave druge.</w:t>
      </w:r>
    </w:p>
    <w:p w:rsidR="00304674" w:rsidRPr="00254915" w:rsidRDefault="00304674" w:rsidP="004713FF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III. OKVIR ZA DODJELU FINANCIJSKIH SREDSTAVA</w:t>
      </w:r>
    </w:p>
    <w:p w:rsidR="00304674" w:rsidRPr="00254915" w:rsidRDefault="00304674" w:rsidP="004713FF">
      <w:pPr>
        <w:tabs>
          <w:tab w:val="left" w:pos="500"/>
        </w:tabs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        </w:t>
      </w:r>
      <w:r w:rsidRPr="00254915">
        <w:rPr>
          <w:rFonts w:ascii="Arial" w:hAnsi="Arial" w:cs="Arial"/>
          <w:sz w:val="24"/>
          <w:szCs w:val="24"/>
        </w:rPr>
        <w:tab/>
        <w:t xml:space="preserve">Za (su)financiranje jednokratnih aktivnosti od strane Općine </w:t>
      </w:r>
      <w:r>
        <w:rPr>
          <w:rFonts w:ascii="Arial" w:hAnsi="Arial" w:cs="Arial"/>
          <w:sz w:val="24"/>
          <w:szCs w:val="24"/>
        </w:rPr>
        <w:t>Kloštar Podravski</w:t>
      </w:r>
      <w:r w:rsidRPr="00254915">
        <w:rPr>
          <w:rFonts w:ascii="Arial" w:hAnsi="Arial" w:cs="Arial"/>
          <w:sz w:val="24"/>
          <w:szCs w:val="24"/>
        </w:rPr>
        <w:t xml:space="preserve"> mogu se prijaviti udruge, zaklade, ustanove, vjerske zajednice i druge neprofitne organizacije, a prijave mogu podnijeti za  aktivnosti od interesa za opće dobro i Općinu.</w:t>
      </w:r>
    </w:p>
    <w:p w:rsidR="00304674" w:rsidRPr="00254915" w:rsidRDefault="00304674" w:rsidP="004713FF">
      <w:pPr>
        <w:tabs>
          <w:tab w:val="left" w:pos="500"/>
        </w:tabs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Aktivnostima od interesa za opće dobro smatraju se osobito aktivnosti udruga i organizacija civilnog društva koje pridonose zaštiti i promicanju ljudskih prava; zaštiti i promicanju prava nacionalnih manjina; zaštiti i promicanju prava osoba s invaliditetom i djece s teškoćama u razvoju, starijih i nemoćnih; jednakosti i ravnopravnosti te mirotvorstvu i borbi protiv nasilja i diskriminacije; promicanju vrijednosti Domovinskog rata; zaštiti, brizi i izobrazbi djece i mladih te njihovu aktivnom </w:t>
      </w:r>
      <w:r w:rsidRPr="00254915">
        <w:rPr>
          <w:rFonts w:ascii="Arial" w:hAnsi="Arial" w:cs="Arial"/>
          <w:sz w:val="24"/>
          <w:szCs w:val="24"/>
        </w:rPr>
        <w:lastRenderedPageBreak/>
        <w:t>sudjelovanju u društvu; prevenciji i borbi protiv svih oblika ovisnosti; razvoju demokratske političke kulture; zaštiti i promicanju prava manjinskih društvenih skupina; promicanju i razvoju volonterstva; socijalnim uslugama i humanitarnoj djelatnosti; poticanju i razvoju socijalnog poduzetništva; zaštiti prava potrošača, zaštiti okoliša i prirode i zaštiti i očuvanju kulturnih dobara; održivom razvoju; razvoju lokalne zajednice; međunarodnoj razvojnoj suradnji; zaštiti zdravlja; razvoju i promicanju znanosti, obrazovanja, cjeloživotnog učenja; kulture i umjetnosti; tehničke i informatičke kulture; sporta (u okviru svoje djelatnosti ); traganja i spašavanja; gospodarstva i poljoprivrede te drugim aktivnostima koje se po svojoj prirodi, odnosno po posebnim propisima o financiranju javnih potreba u određenom području mogu smatrati djelovanjem od interesa za opće dobro.</w:t>
      </w: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</w:t>
      </w: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IV. UKUPNA VRIJEDNOST JAVNOG POZIVA</w:t>
      </w:r>
    </w:p>
    <w:p w:rsidR="00304674" w:rsidRPr="005B58CB" w:rsidRDefault="00304674" w:rsidP="00C402C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r w:rsidRPr="005B58CB">
        <w:rPr>
          <w:rFonts w:ascii="Arial" w:hAnsi="Arial" w:cs="Arial"/>
          <w:color w:val="000000" w:themeColor="text1"/>
          <w:sz w:val="24"/>
          <w:szCs w:val="24"/>
        </w:rPr>
        <w:t xml:space="preserve">Ukupna vrijednost ovog Javnog poziva iznosi </w:t>
      </w:r>
      <w:r w:rsidR="00E661F9" w:rsidRPr="005B58CB">
        <w:rPr>
          <w:rFonts w:ascii="Arial" w:hAnsi="Arial" w:cs="Arial"/>
          <w:color w:val="000000" w:themeColor="text1"/>
          <w:sz w:val="24"/>
          <w:szCs w:val="24"/>
        </w:rPr>
        <w:t>680</w:t>
      </w:r>
      <w:r w:rsidRPr="005B58CB">
        <w:rPr>
          <w:rFonts w:ascii="Arial" w:hAnsi="Arial" w:cs="Arial"/>
          <w:color w:val="000000" w:themeColor="text1"/>
          <w:sz w:val="24"/>
          <w:szCs w:val="24"/>
        </w:rPr>
        <w:t>.</w:t>
      </w:r>
      <w:r w:rsidR="00E661F9" w:rsidRPr="005B58CB">
        <w:rPr>
          <w:rFonts w:ascii="Arial" w:hAnsi="Arial" w:cs="Arial"/>
          <w:color w:val="000000" w:themeColor="text1"/>
          <w:sz w:val="24"/>
          <w:szCs w:val="24"/>
        </w:rPr>
        <w:t>5</w:t>
      </w:r>
      <w:r w:rsidRPr="005B58CB">
        <w:rPr>
          <w:rFonts w:ascii="Arial" w:hAnsi="Arial" w:cs="Arial"/>
          <w:color w:val="000000" w:themeColor="text1"/>
          <w:sz w:val="24"/>
          <w:szCs w:val="24"/>
        </w:rPr>
        <w:t>00,00 kuna.</w:t>
      </w:r>
    </w:p>
    <w:p w:rsidR="00304674" w:rsidRPr="005B58CB" w:rsidRDefault="00304674" w:rsidP="00C402C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58CB">
        <w:rPr>
          <w:rFonts w:ascii="Arial" w:hAnsi="Arial" w:cs="Arial"/>
          <w:color w:val="000000" w:themeColor="text1"/>
          <w:sz w:val="24"/>
          <w:szCs w:val="24"/>
        </w:rPr>
        <w:t xml:space="preserve">Raspon sredstava namijenjen financiranju pojedine programe/projekte je od 3.000,00 kuna do najviše 88.000,00 kuna. </w:t>
      </w:r>
    </w:p>
    <w:p w:rsidR="00304674" w:rsidRPr="005B58CB" w:rsidRDefault="00304674" w:rsidP="00C402C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58CB">
        <w:rPr>
          <w:rFonts w:ascii="Arial" w:hAnsi="Arial" w:cs="Arial"/>
          <w:color w:val="000000" w:themeColor="text1"/>
          <w:sz w:val="24"/>
          <w:szCs w:val="24"/>
        </w:rPr>
        <w:t xml:space="preserve"> Okvirni broj ugovora iznosi oko 16 ugovora.</w:t>
      </w:r>
    </w:p>
    <w:bookmarkEnd w:id="1"/>
    <w:p w:rsidR="00304674" w:rsidRPr="00254915" w:rsidRDefault="0030467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 Proračunu Općine </w:t>
      </w:r>
      <w:r>
        <w:rPr>
          <w:rFonts w:ascii="Arial" w:hAnsi="Arial" w:cs="Arial"/>
          <w:sz w:val="24"/>
          <w:szCs w:val="24"/>
        </w:rPr>
        <w:t>Kloštar Podravski</w:t>
      </w:r>
      <w:r w:rsidRPr="00254915">
        <w:rPr>
          <w:rFonts w:ascii="Arial" w:hAnsi="Arial" w:cs="Arial"/>
          <w:sz w:val="24"/>
          <w:szCs w:val="24"/>
        </w:rPr>
        <w:t xml:space="preserve"> osigurana su sredstva za realizaciju ovog Javnog poziva</w:t>
      </w:r>
      <w:r>
        <w:rPr>
          <w:rFonts w:ascii="Arial" w:hAnsi="Arial" w:cs="Arial"/>
          <w:sz w:val="24"/>
          <w:szCs w:val="24"/>
        </w:rPr>
        <w:t xml:space="preserve"> stavka proračuna: 006/61-3881, 62-3881, 69-3881.</w:t>
      </w:r>
    </w:p>
    <w:p w:rsidR="00304674" w:rsidRPr="00254915" w:rsidRDefault="00304674" w:rsidP="00C402CC">
      <w:pPr>
        <w:rPr>
          <w:rFonts w:ascii="Arial" w:hAnsi="Arial" w:cs="Arial"/>
          <w:b/>
          <w:sz w:val="24"/>
          <w:szCs w:val="24"/>
        </w:rPr>
      </w:pPr>
    </w:p>
    <w:p w:rsidR="00304674" w:rsidRPr="00254915" w:rsidRDefault="00304674" w:rsidP="00C402CC">
      <w:pPr>
        <w:rPr>
          <w:rFonts w:ascii="Arial" w:hAnsi="Arial" w:cs="Arial"/>
          <w:sz w:val="24"/>
          <w:szCs w:val="24"/>
          <w:lang w:val="it-IT"/>
        </w:rPr>
      </w:pPr>
      <w:r w:rsidRPr="00254915">
        <w:rPr>
          <w:rFonts w:ascii="Arial" w:hAnsi="Arial" w:cs="Arial"/>
          <w:b/>
          <w:sz w:val="24"/>
          <w:szCs w:val="24"/>
        </w:rPr>
        <w:t xml:space="preserve">V. </w:t>
      </w:r>
      <w:bookmarkStart w:id="2" w:name="_Toc413626199"/>
      <w:r w:rsidRPr="00254915">
        <w:rPr>
          <w:rFonts w:ascii="Arial" w:hAnsi="Arial" w:cs="Arial"/>
          <w:b/>
          <w:sz w:val="24"/>
          <w:szCs w:val="24"/>
        </w:rPr>
        <w:t>FORMALNI UVJETI JAVNOG POZIVA</w:t>
      </w:r>
      <w:bookmarkEnd w:id="2"/>
    </w:p>
    <w:p w:rsidR="00304674" w:rsidRPr="00254915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Sredstva za financiranje jednokratnih aktivnosti udrugama i drugim potencijalnim korisnicima</w:t>
      </w:r>
      <w:r>
        <w:rPr>
          <w:rFonts w:ascii="Arial" w:hAnsi="Arial" w:cs="Arial"/>
          <w:sz w:val="24"/>
          <w:szCs w:val="24"/>
        </w:rPr>
        <w:t xml:space="preserve"> (dalje u tekstu: Korisnik) dod</w:t>
      </w:r>
      <w:r w:rsidRPr="00254915">
        <w:rPr>
          <w:rFonts w:ascii="Arial" w:hAnsi="Arial" w:cs="Arial"/>
          <w:sz w:val="24"/>
          <w:szCs w:val="24"/>
        </w:rPr>
        <w:t>jeljivat će se uz uvjet da:</w:t>
      </w:r>
    </w:p>
    <w:p w:rsidR="00304674" w:rsidRPr="00254915" w:rsidRDefault="0030467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su upisani u Registar udruga, odnosno drugi odgovarajući registar;</w:t>
      </w:r>
    </w:p>
    <w:p w:rsidR="00304674" w:rsidRPr="00254915" w:rsidRDefault="0030467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su upisani u Registar neprofitnih organizacija;</w:t>
      </w:r>
    </w:p>
    <w:p w:rsidR="00304674" w:rsidRPr="00254915" w:rsidRDefault="0030467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su registrirani kao udruge, zaklade, ustanove ili druge pravne osobe čija temeljna svrha nije stjecanje dobiti (organizacije civilnoga društva ), su se svojim statutom opredijelili za obavljanje djelatnosti i aktivnosti koje su predmet financiranja i kojima promiču uvjerenja i ciljeve koji nisu u suprotnosti s Ustavom i zakonom;</w:t>
      </w:r>
    </w:p>
    <w:p w:rsidR="00304674" w:rsidRPr="00254915" w:rsidRDefault="0030467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su uredno ispunili obveze iz svih prethodno sklopljenih ugovora o financiranju iz proračuna Općine i drugih javnih izvora (što se dokazuje odgovarajućom izjavom potpisanom od osobe ovlaštene za zastupanje Korisnika, ne starijom od dana objave natječaja);</w:t>
      </w:r>
    </w:p>
    <w:p w:rsidR="00304674" w:rsidRPr="00254915" w:rsidRDefault="0030467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nemaju dugovanja s osnove plaćanja doprinosa za mirovinsko i zdravstveno osiguranje i plaćanje poreza te drugih davanja prema državnom proračunu i proračunu Općine (što se dokazuje potvrdom porezne uprave, original ne stariji od 30 dana od dana podnošenja zahtjeva);</w:t>
      </w:r>
    </w:p>
    <w:p w:rsidR="00304674" w:rsidRPr="00254915" w:rsidRDefault="0030467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lastRenderedPageBreak/>
        <w:t xml:space="preserve"> se protiv korisnika sredstava, odnosno osobe ovlaštene za zastupanje i voditelja jednokratne aktivnosti ne vodi kazneni postupak i nije pravomoćno osuđen za prekršaj ili kazneno djelo iz članka </w:t>
      </w:r>
      <w:smartTag w:uri="urn:schemas-microsoft-com:office:smarttags" w:element="metricconverter">
        <w:smartTagPr>
          <w:attr w:name="ProductID" w:val="48. st"/>
        </w:smartTagPr>
        <w:r w:rsidRPr="00254915">
          <w:rPr>
            <w:rFonts w:ascii="Arial" w:hAnsi="Arial" w:cs="Arial"/>
            <w:sz w:val="24"/>
            <w:szCs w:val="24"/>
          </w:rPr>
          <w:t>48. st</w:t>
        </w:r>
      </w:smartTag>
      <w:r w:rsidRPr="00254915">
        <w:rPr>
          <w:rFonts w:ascii="Arial" w:hAnsi="Arial" w:cs="Arial"/>
          <w:sz w:val="24"/>
          <w:szCs w:val="24"/>
        </w:rPr>
        <w:t>. 2. Uredbe (što se dokazuje uvjerenjem/potvrdom nadležnog suda da se ne vodi postupak protiv osobe ovlaštene za zastupanje Korisnika koja je potpisala prijavu programa/projekta i koja je ovlaštena potpisati ugovor o financiranju, te voditelja jednokratne aktivnosti, ne starijim od 6 mjeseci računajući od dana objave javnog poziva);</w:t>
      </w:r>
    </w:p>
    <w:p w:rsidR="00304674" w:rsidRPr="00254915" w:rsidRDefault="0030467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uredno predaju sva izvješća Općini i drugim institucijama.</w:t>
      </w:r>
    </w:p>
    <w:p w:rsidR="00304674" w:rsidRPr="00254915" w:rsidRDefault="00304674" w:rsidP="00C402CC">
      <w:pPr>
        <w:jc w:val="both"/>
        <w:rPr>
          <w:rFonts w:ascii="Arial" w:hAnsi="Arial" w:cs="Arial"/>
          <w:sz w:val="24"/>
          <w:szCs w:val="24"/>
        </w:rPr>
      </w:pPr>
    </w:p>
    <w:p w:rsidR="00304674" w:rsidRPr="00254915" w:rsidRDefault="0030467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Za donacije u iznosu do 5.000,00 kuna u provjeri formalnih uvjeta neće se zahtijevati potvrda porezne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financiranju. </w:t>
      </w:r>
    </w:p>
    <w:p w:rsidR="00304674" w:rsidRPr="00254915" w:rsidRDefault="00304674" w:rsidP="00C402CC">
      <w:pPr>
        <w:jc w:val="both"/>
        <w:rPr>
          <w:rFonts w:ascii="Arial" w:hAnsi="Arial" w:cs="Arial"/>
          <w:sz w:val="24"/>
          <w:szCs w:val="24"/>
        </w:rPr>
      </w:pP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254915">
        <w:rPr>
          <w:rFonts w:ascii="Arial" w:hAnsi="Arial" w:cs="Arial"/>
          <w:b/>
          <w:sz w:val="24"/>
          <w:szCs w:val="24"/>
        </w:rPr>
        <w:t>. PROVJERA ISPUNJAVANJA FORMALNIH UVJETA JAVNOG POZIVA</w:t>
      </w:r>
    </w:p>
    <w:p w:rsidR="00304674" w:rsidRPr="00254915" w:rsidRDefault="00304674" w:rsidP="00C402C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4915">
        <w:rPr>
          <w:rFonts w:ascii="Arial" w:hAnsi="Arial" w:cs="Arial"/>
          <w:bCs/>
          <w:sz w:val="24"/>
          <w:szCs w:val="24"/>
        </w:rPr>
        <w:t>Provjeru ispunjavanja formalnih uvjeta javnog poziva provodi Povjerenstvo za ocjenjivanje jednokratnih aktivnosti.</w:t>
      </w:r>
    </w:p>
    <w:p w:rsidR="00304674" w:rsidRPr="00254915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U postupku provjere ispunjavanja formalnih uvjeta provjerava se:</w:t>
      </w:r>
    </w:p>
    <w:p w:rsidR="00304674" w:rsidRPr="00254915" w:rsidRDefault="00304674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 li prijava dostavljena na pravi natječaj i u zadanome roku</w:t>
      </w:r>
    </w:p>
    <w:p w:rsidR="00304674" w:rsidRPr="00254915" w:rsidRDefault="00304674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je li zatraženi iznos sredstava unutar financijskih pragova postavljenih u natječaju </w:t>
      </w:r>
    </w:p>
    <w:p w:rsidR="00304674" w:rsidRPr="00254915" w:rsidRDefault="00304674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jesu li dostavljeni, potpisani i ovjereni svi obvezni obrasci te</w:t>
      </w:r>
    </w:p>
    <w:p w:rsidR="00304674" w:rsidRDefault="00304674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jesu li ispunjeni drugi formalni uvjeti javnog poziva.</w:t>
      </w:r>
    </w:p>
    <w:p w:rsidR="00304674" w:rsidRPr="00254915" w:rsidRDefault="00304674" w:rsidP="00254915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304674" w:rsidRPr="00254915" w:rsidRDefault="0030467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Prijave koje ne budu ispunjavale uvjete javnog poziva biti će odbijene, a korisnici će o toj činjenici biti obaviješteni pisanim putem u roku od osam dana. Korisnici imaju pravo osam dana od dana prijema obavijesti, podnijeti prigovor općinskom načelniku koji će odlučiti o istome, odnosno prigovor prihvatiti ili odbiti.</w:t>
      </w:r>
    </w:p>
    <w:p w:rsidR="00304674" w:rsidRPr="00254915" w:rsidRDefault="00304674" w:rsidP="00C402CC">
      <w:pPr>
        <w:jc w:val="both"/>
        <w:rPr>
          <w:rFonts w:ascii="Arial" w:hAnsi="Arial" w:cs="Arial"/>
          <w:sz w:val="24"/>
          <w:szCs w:val="24"/>
        </w:rPr>
      </w:pPr>
    </w:p>
    <w:p w:rsidR="00304674" w:rsidRPr="00254915" w:rsidRDefault="00304674" w:rsidP="00C402CC">
      <w:pPr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254915">
        <w:rPr>
          <w:rFonts w:ascii="Arial" w:hAnsi="Arial" w:cs="Arial"/>
          <w:b/>
          <w:sz w:val="24"/>
          <w:szCs w:val="24"/>
        </w:rPr>
        <w:t>. KRITERIJI ZA OCJENJIVANJE</w:t>
      </w:r>
    </w:p>
    <w:p w:rsidR="00304674" w:rsidRPr="00254915" w:rsidRDefault="00304674" w:rsidP="00C402C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4915">
        <w:rPr>
          <w:rFonts w:ascii="Arial" w:hAnsi="Arial" w:cs="Arial"/>
          <w:sz w:val="24"/>
          <w:szCs w:val="24"/>
          <w:lang w:val="es-ES"/>
        </w:rPr>
        <w:t xml:space="preserve">         Kriteriji za odab</w:t>
      </w:r>
      <w:r>
        <w:rPr>
          <w:rFonts w:ascii="Arial" w:hAnsi="Arial" w:cs="Arial"/>
          <w:sz w:val="24"/>
          <w:szCs w:val="24"/>
          <w:lang w:val="es-ES"/>
        </w:rPr>
        <w:t>ir odnosno dodjelu sredstava (prema obrascu 4.)</w:t>
      </w:r>
      <w:r w:rsidRPr="00254915">
        <w:rPr>
          <w:rFonts w:ascii="Arial" w:hAnsi="Arial" w:cs="Arial"/>
          <w:sz w:val="24"/>
          <w:szCs w:val="24"/>
        </w:rPr>
        <w:t xml:space="preserve"> </w:t>
      </w:r>
      <w:r w:rsidRPr="00254915">
        <w:rPr>
          <w:rFonts w:ascii="Arial" w:hAnsi="Arial" w:cs="Arial"/>
          <w:sz w:val="24"/>
          <w:szCs w:val="24"/>
          <w:lang w:val="es-ES"/>
        </w:rPr>
        <w:t>su slijedeći:</w:t>
      </w:r>
    </w:p>
    <w:p w:rsidR="00304674" w:rsidRPr="00254915" w:rsidRDefault="00304674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usmjerenost programa na neposrednu društvenu korist i stvarnim potrebama u zajednici u kojoj se provodi,</w:t>
      </w:r>
    </w:p>
    <w:p w:rsidR="00304674" w:rsidRPr="00254915" w:rsidRDefault="00304674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254915">
        <w:rPr>
          <w:rFonts w:ascii="Arial" w:hAnsi="Arial" w:cs="Arial"/>
          <w:iCs/>
          <w:sz w:val="24"/>
          <w:szCs w:val="24"/>
        </w:rPr>
        <w:t>jasno definiran i realno dostižan cilj programa,</w:t>
      </w:r>
    </w:p>
    <w:p w:rsidR="00304674" w:rsidRPr="00254915" w:rsidRDefault="00304674" w:rsidP="00841875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254915">
        <w:rPr>
          <w:rFonts w:ascii="Arial" w:hAnsi="Arial" w:cs="Arial"/>
          <w:iCs/>
          <w:sz w:val="24"/>
          <w:szCs w:val="24"/>
        </w:rPr>
        <w:t>jasno definirani korisnici programa</w:t>
      </w:r>
    </w:p>
    <w:p w:rsidR="00304674" w:rsidRPr="00254915" w:rsidRDefault="00304674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iCs/>
          <w:sz w:val="24"/>
          <w:szCs w:val="24"/>
        </w:rPr>
        <w:t xml:space="preserve">realan odnos troškova i planiranih aktivnosti </w:t>
      </w:r>
      <w:r>
        <w:rPr>
          <w:rFonts w:ascii="Arial" w:hAnsi="Arial" w:cs="Arial"/>
          <w:iCs/>
          <w:sz w:val="24"/>
          <w:szCs w:val="24"/>
        </w:rPr>
        <w:t>u program</w:t>
      </w:r>
      <w:r w:rsidRPr="00254915">
        <w:rPr>
          <w:rFonts w:ascii="Arial" w:hAnsi="Arial" w:cs="Arial"/>
          <w:iCs/>
          <w:sz w:val="24"/>
          <w:szCs w:val="24"/>
        </w:rPr>
        <w:t>u,</w:t>
      </w:r>
      <w:r w:rsidRPr="00254915">
        <w:rPr>
          <w:rFonts w:ascii="Arial" w:hAnsi="Arial" w:cs="Arial"/>
          <w:sz w:val="24"/>
          <w:szCs w:val="24"/>
        </w:rPr>
        <w:t xml:space="preserve"> </w:t>
      </w:r>
    </w:p>
    <w:p w:rsidR="00304674" w:rsidRPr="00254915" w:rsidRDefault="00304674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kadrovska sposobnost prijavitelja za provedbu programa.</w:t>
      </w: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lastRenderedPageBreak/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254915">
        <w:rPr>
          <w:rFonts w:ascii="Arial" w:hAnsi="Arial" w:cs="Arial"/>
          <w:b/>
          <w:sz w:val="24"/>
          <w:szCs w:val="24"/>
        </w:rPr>
        <w:t>I. OCJENJIVANJE PRIJAVA KOJE SU ISPUNILE FORMALNE UVJETE JAVNOG POZIVA</w:t>
      </w:r>
    </w:p>
    <w:p w:rsidR="00304674" w:rsidRPr="00254915" w:rsidRDefault="00304674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ab/>
        <w:t>Ocjenjivanje prijava koje su ispunile formalne uvjete javnog poziva provodi Povjerenstvo za ocjenjivanje jednokratnih aktivnosti prijava pristiglih na Javni poziv.</w:t>
      </w:r>
    </w:p>
    <w:p w:rsidR="00304674" w:rsidRPr="00254915" w:rsidRDefault="00304674" w:rsidP="00C402CC">
      <w:pPr>
        <w:pStyle w:val="Naslov1"/>
        <w:jc w:val="both"/>
        <w:rPr>
          <w:rFonts w:cs="Arial"/>
          <w:b w:val="0"/>
          <w:sz w:val="24"/>
          <w:szCs w:val="24"/>
          <w:lang w:val="hr-HR"/>
        </w:rPr>
      </w:pPr>
      <w:r w:rsidRPr="00254915">
        <w:rPr>
          <w:rFonts w:cs="Arial"/>
          <w:b w:val="0"/>
          <w:sz w:val="24"/>
          <w:szCs w:val="24"/>
          <w:lang w:val="hr-HR"/>
        </w:rPr>
        <w:tab/>
        <w:t>Zadaća Povjerenstva je razmotriti i ocijeniti prijave koje su ispunile formalne uvjete sukladno kriterijima koji su propisani Javnim pozivom, te dostaviti prijedlog za odobravanje sredstava načelniku na odlučivanje. Odluku o odobravanju jednokratne financijske potpore načelnik donosi najkasnije u roku od 30 dana od dana zaprimanja prijave koja ispunjava uvjete.</w:t>
      </w:r>
    </w:p>
    <w:p w:rsidR="00304674" w:rsidRPr="00254915" w:rsidRDefault="00304674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ab/>
        <w:t>Nakon donošenja odluke o jednokratnim aktivnostima kojima su odobrena financijska sredstva, jedinstveni upravni odjel će na mrežnim stranicama javno objaviti rezultate natječaja s podacima o prijaviteljima i manifestacijama/događanjima kojima su odobrena sredstva i iznosima odobrenih sredstava.</w:t>
      </w:r>
    </w:p>
    <w:p w:rsidR="00304674" w:rsidRPr="00254915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Jedinstveni upravni odjel će, u roku od 8 dana od donošenja odluke o dodjeli financijskih sredstava, obavijestiti Korisnike čije prijave nisu prihvaćene za financiranje o razlozima nefinanciranja uz navođenje ostvarenog broja bodova po pojedinim kategorijama ocjenjivanja.</w:t>
      </w:r>
    </w:p>
    <w:p w:rsidR="00304674" w:rsidRPr="00254915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Prijavitelji kojima nisu odobrena financijska sredstva imaju pravo uvida u konačni broj bodova, uz pravo Općine na zaštitu tajnosti podataka o osobama koji su stručno vrednovali projekt i program.</w:t>
      </w:r>
    </w:p>
    <w:p w:rsidR="00304674" w:rsidRPr="00254915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Prijaviteljima koji su nezadovoljni odlukom o dodjeli financijskih sredstava omogućit će se pravo na prigovor. Prigovor se podnosi općinskom načelniku u pisanom obliku u roku od 8 dana od dana dostave pisane obavijesti. Prigovor mora biti obrazložen i ovjeren od osobe ovlaštene za zastupanje.</w:t>
      </w:r>
    </w:p>
    <w:p w:rsidR="00304674" w:rsidRPr="00254915" w:rsidRDefault="00304674" w:rsidP="00C402CC">
      <w:pPr>
        <w:rPr>
          <w:rFonts w:ascii="Arial" w:hAnsi="Arial" w:cs="Arial"/>
          <w:sz w:val="24"/>
          <w:szCs w:val="24"/>
          <w:lang w:eastAsia="en-US"/>
        </w:rPr>
      </w:pP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254915">
        <w:rPr>
          <w:rFonts w:ascii="Arial" w:hAnsi="Arial" w:cs="Arial"/>
          <w:b/>
          <w:sz w:val="24"/>
          <w:szCs w:val="24"/>
        </w:rPr>
        <w:t xml:space="preserve">. SKLAPANJE UGOVORA O (SU)FINANCIRANJU </w:t>
      </w:r>
    </w:p>
    <w:p w:rsidR="00304674" w:rsidRPr="00254915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Sa prijaviteljima kojima su odobrena financijska sredstva Općina će potpisati ugovor o (su)financiranju u roku od 10 dana od dana donošenja odluke o (su)financiranju.</w:t>
      </w:r>
    </w:p>
    <w:p w:rsidR="00304674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Ugovor se sastoji od općih uvjeta, koji moraju biti isti za sve prijavitelje u okviru javnog poziva, i posebnog dijela.</w:t>
      </w:r>
    </w:p>
    <w:p w:rsidR="00304674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4674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4674" w:rsidRPr="00254915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Pr="00254915">
        <w:rPr>
          <w:rFonts w:ascii="Arial" w:hAnsi="Arial" w:cs="Arial"/>
          <w:b/>
          <w:sz w:val="24"/>
          <w:szCs w:val="24"/>
        </w:rPr>
        <w:t>. ZABRANA DVOSTRUKOG FINANCIRANJA</w:t>
      </w:r>
    </w:p>
    <w:p w:rsidR="00304674" w:rsidRPr="00254915" w:rsidRDefault="0030467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lastRenderedPageBreak/>
        <w:t>Zabrana dvostrukog financiranja odnosi na  aktivnosti koje će se (su)financirati na temelju programa javnih potreba putem drugih javnih izvora, osim ako se ne radi o koordiniranom sufinanciranju iz više različitih izvora. Dokazuje se dostavom izjave (obrazac 3.4.).</w:t>
      </w:r>
    </w:p>
    <w:p w:rsidR="00304674" w:rsidRPr="00254915" w:rsidRDefault="00304674" w:rsidP="004E45AD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</w:t>
      </w:r>
      <w:r w:rsidRPr="00254915">
        <w:rPr>
          <w:rFonts w:ascii="Arial" w:hAnsi="Arial" w:cs="Arial"/>
          <w:b/>
          <w:sz w:val="24"/>
          <w:szCs w:val="24"/>
        </w:rPr>
        <w:t>. PRIHVATLJIVOST TROŠKOVA</w:t>
      </w:r>
    </w:p>
    <w:p w:rsidR="00304674" w:rsidRPr="00254915" w:rsidRDefault="00304674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ab/>
        <w:t>Odobrena financijska sredstva mogu se utrošiti isključivo za aktivnosti i troškove utvrđeni ugovorom o financiranju.</w:t>
      </w:r>
    </w:p>
    <w:p w:rsidR="00304674" w:rsidRPr="00254915" w:rsidRDefault="0030467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Svako odstupanje u trošenju sredstava bez odobrenja Općine, kao nadležnog tijela, smatrat će se nenamjenskim trošenjem sredstava.</w:t>
      </w:r>
    </w:p>
    <w:p w:rsidR="00304674" w:rsidRPr="00254915" w:rsidRDefault="0030467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Neprihvatljivim troškovima osobito se smatraju:</w:t>
      </w:r>
    </w:p>
    <w:p w:rsidR="00304674" w:rsidRPr="00254915" w:rsidRDefault="0030467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dugovi i stavke za pokrivanje gubitaka ili dugova;</w:t>
      </w:r>
    </w:p>
    <w:p w:rsidR="00304674" w:rsidRPr="00254915" w:rsidRDefault="0030467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dospjele kamate;</w:t>
      </w:r>
    </w:p>
    <w:p w:rsidR="00304674" w:rsidRPr="00254915" w:rsidRDefault="0030467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stavke koje se već financiraju iz javnih izvora;</w:t>
      </w:r>
    </w:p>
    <w:p w:rsidR="00304674" w:rsidRPr="00254915" w:rsidRDefault="0030467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gubici na tečajnim razlikama;</w:t>
      </w:r>
    </w:p>
    <w:p w:rsidR="00304674" w:rsidRPr="00254915" w:rsidRDefault="0030467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zajmovi trećim stranama;</w:t>
      </w:r>
    </w:p>
    <w:p w:rsidR="00304674" w:rsidRPr="00254915" w:rsidRDefault="00304674" w:rsidP="00C402CC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troškovi reprezentacije alkoholnih pića (osim u iznimnim slučajevima kada se kroz pregovaranje s nadležnim upravnim odjelom  dio tih troškova može priznati kao prihvatljiv trošak);</w:t>
      </w:r>
    </w:p>
    <w:p w:rsidR="00304674" w:rsidRPr="00254915" w:rsidRDefault="00304674" w:rsidP="00C402CC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304674" w:rsidRPr="00254915" w:rsidRDefault="00304674" w:rsidP="00C402C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:rsidR="00304674" w:rsidRDefault="00304674" w:rsidP="00C402CC">
      <w:pPr>
        <w:rPr>
          <w:rFonts w:ascii="Arial" w:hAnsi="Arial" w:cs="Arial"/>
          <w:b/>
          <w:sz w:val="24"/>
          <w:szCs w:val="24"/>
          <w:lang w:val="es-ES"/>
        </w:rPr>
      </w:pPr>
      <w:r w:rsidRPr="00254915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II</w:t>
      </w:r>
      <w:r w:rsidRPr="00254915">
        <w:rPr>
          <w:rFonts w:ascii="Arial" w:hAnsi="Arial" w:cs="Arial"/>
          <w:b/>
          <w:sz w:val="24"/>
          <w:szCs w:val="24"/>
          <w:lang w:val="es-ES"/>
        </w:rPr>
        <w:t>. PRIJAVA NA JAVNI POZIV</w:t>
      </w:r>
    </w:p>
    <w:p w:rsidR="00304674" w:rsidRPr="00254915" w:rsidRDefault="00304674" w:rsidP="00C402CC">
      <w:pPr>
        <w:rPr>
          <w:rFonts w:ascii="Arial" w:hAnsi="Arial" w:cs="Arial"/>
          <w:b/>
          <w:sz w:val="24"/>
          <w:szCs w:val="24"/>
          <w:lang w:val="es-ES"/>
        </w:rPr>
      </w:pPr>
    </w:p>
    <w:p w:rsidR="00304674" w:rsidRDefault="00304674" w:rsidP="001749C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bCs/>
          <w:iCs/>
          <w:sz w:val="24"/>
          <w:szCs w:val="24"/>
          <w:lang w:val="es-ES"/>
        </w:rPr>
        <w:t xml:space="preserve">Prijave se dostavljaju isključivo na propisanim obrascima, koji su zajedno s Uputama za prijavitelje i ostalom natječajnom dokumentacijom, dostupni na mrežnoj stranici Općine </w:t>
      </w:r>
      <w:r>
        <w:rPr>
          <w:rFonts w:ascii="Arial" w:hAnsi="Arial" w:cs="Arial"/>
          <w:bCs/>
          <w:iCs/>
          <w:sz w:val="24"/>
          <w:szCs w:val="24"/>
          <w:lang w:val="es-ES"/>
        </w:rPr>
        <w:t>Kloštar Podravski</w:t>
      </w:r>
      <w:r w:rsidRPr="0025491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107C6">
          <w:rPr>
            <w:rStyle w:val="Hiperveza"/>
            <w:rFonts w:ascii="Arial" w:hAnsi="Arial" w:cs="Arial"/>
            <w:sz w:val="24"/>
            <w:szCs w:val="24"/>
          </w:rPr>
          <w:t>www.klostarpodravski.hr</w:t>
        </w:r>
      </w:hyperlink>
      <w:r w:rsidRPr="00254915">
        <w:rPr>
          <w:rFonts w:ascii="Arial" w:hAnsi="Arial" w:cs="Arial"/>
          <w:sz w:val="24"/>
          <w:szCs w:val="24"/>
        </w:rPr>
        <w:t xml:space="preserve"> a mogu se podići i u Općini </w:t>
      </w:r>
      <w:r>
        <w:rPr>
          <w:rFonts w:ascii="Arial" w:hAnsi="Arial" w:cs="Arial"/>
          <w:sz w:val="24"/>
          <w:szCs w:val="24"/>
        </w:rPr>
        <w:t>Kloštar Podravski.</w:t>
      </w:r>
    </w:p>
    <w:p w:rsidR="00304674" w:rsidRPr="00254915" w:rsidRDefault="00304674" w:rsidP="001749C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Sve informacije mogu se dobiti u Općini </w:t>
      </w:r>
      <w:r>
        <w:rPr>
          <w:rFonts w:ascii="Arial" w:hAnsi="Arial" w:cs="Arial"/>
          <w:sz w:val="24"/>
          <w:szCs w:val="24"/>
        </w:rPr>
        <w:t xml:space="preserve">Kloštar Podravski </w:t>
      </w:r>
      <w:r w:rsidRPr="00254915">
        <w:rPr>
          <w:rFonts w:ascii="Arial" w:hAnsi="Arial" w:cs="Arial"/>
          <w:sz w:val="24"/>
          <w:szCs w:val="24"/>
        </w:rPr>
        <w:t xml:space="preserve">na tel. broj </w:t>
      </w:r>
      <w:r w:rsidR="00E661F9">
        <w:rPr>
          <w:rFonts w:ascii="Arial" w:hAnsi="Arial" w:cs="Arial"/>
          <w:sz w:val="24"/>
          <w:szCs w:val="24"/>
        </w:rPr>
        <w:t>048/</w:t>
      </w:r>
      <w:r w:rsidRPr="0025491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16 </w:t>
      </w:r>
      <w:r w:rsidRPr="0025491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66</w:t>
      </w:r>
      <w:r w:rsidRPr="00254915">
        <w:rPr>
          <w:rFonts w:ascii="Arial" w:hAnsi="Arial" w:cs="Arial"/>
          <w:sz w:val="24"/>
          <w:szCs w:val="24"/>
        </w:rPr>
        <w:t>.</w:t>
      </w:r>
    </w:p>
    <w:p w:rsidR="00304674" w:rsidRDefault="00304674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Prijave se dostavljaju osobno ili poštom u zatvorenoj omotnici  na adresu: </w:t>
      </w:r>
    </w:p>
    <w:p w:rsidR="00304674" w:rsidRDefault="00304674" w:rsidP="00C402CC">
      <w:pPr>
        <w:jc w:val="both"/>
        <w:rPr>
          <w:rFonts w:ascii="Arial" w:hAnsi="Arial" w:cs="Arial"/>
          <w:sz w:val="24"/>
          <w:szCs w:val="24"/>
        </w:rPr>
      </w:pPr>
    </w:p>
    <w:p w:rsidR="00304674" w:rsidRDefault="00304674" w:rsidP="00C402CC">
      <w:pPr>
        <w:jc w:val="both"/>
        <w:rPr>
          <w:rFonts w:ascii="Arial" w:hAnsi="Arial" w:cs="Arial"/>
          <w:sz w:val="24"/>
          <w:szCs w:val="24"/>
        </w:rPr>
      </w:pPr>
    </w:p>
    <w:p w:rsidR="00304674" w:rsidRDefault="00304674" w:rsidP="00C402CC">
      <w:pPr>
        <w:jc w:val="both"/>
        <w:rPr>
          <w:rFonts w:ascii="Arial" w:hAnsi="Arial" w:cs="Arial"/>
          <w:sz w:val="24"/>
          <w:szCs w:val="24"/>
        </w:rPr>
      </w:pPr>
    </w:p>
    <w:p w:rsidR="00304674" w:rsidRPr="00254915" w:rsidRDefault="00304674" w:rsidP="00C402CC">
      <w:pPr>
        <w:jc w:val="both"/>
        <w:rPr>
          <w:rFonts w:ascii="Arial" w:hAnsi="Arial" w:cs="Arial"/>
          <w:sz w:val="24"/>
          <w:szCs w:val="24"/>
        </w:rPr>
      </w:pPr>
    </w:p>
    <w:p w:rsidR="00304674" w:rsidRPr="00254915" w:rsidRDefault="00304674" w:rsidP="00C402CC">
      <w:pPr>
        <w:jc w:val="center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OPĆINA</w:t>
      </w:r>
      <w:r>
        <w:rPr>
          <w:rFonts w:ascii="Arial" w:hAnsi="Arial" w:cs="Arial"/>
          <w:b/>
          <w:sz w:val="24"/>
          <w:szCs w:val="24"/>
        </w:rPr>
        <w:t xml:space="preserve"> KLOŠTAR PODRAVSKI</w:t>
      </w:r>
    </w:p>
    <w:p w:rsidR="00304674" w:rsidRPr="00254915" w:rsidRDefault="00304674" w:rsidP="00C402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Kralja Tomislava 2, 48362 Kloštar Podravski</w:t>
      </w:r>
    </w:p>
    <w:p w:rsidR="00304674" w:rsidRPr="00254915" w:rsidRDefault="00304674" w:rsidP="004E45AD">
      <w:pPr>
        <w:jc w:val="center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„PRIJAVA NA JAVNI POZIV ZA FINANCIRANJE  PROGRAMA UDRUGA“</w:t>
      </w:r>
    </w:p>
    <w:p w:rsidR="00304674" w:rsidRPr="00254915" w:rsidRDefault="00304674" w:rsidP="00C402CC">
      <w:pPr>
        <w:jc w:val="center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- NE OTVARATI   -</w:t>
      </w:r>
    </w:p>
    <w:p w:rsidR="00304674" w:rsidRDefault="00304674" w:rsidP="00C402CC">
      <w:pPr>
        <w:jc w:val="center"/>
        <w:rPr>
          <w:rFonts w:ascii="Arial" w:hAnsi="Arial" w:cs="Arial"/>
          <w:sz w:val="24"/>
          <w:szCs w:val="24"/>
        </w:rPr>
      </w:pPr>
    </w:p>
    <w:p w:rsidR="00304674" w:rsidRPr="00254915" w:rsidRDefault="00304674" w:rsidP="00C402CC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04674" w:rsidRDefault="00304674" w:rsidP="00C402CC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XI</w:t>
      </w:r>
      <w:r>
        <w:rPr>
          <w:rFonts w:ascii="Arial" w:hAnsi="Arial" w:cs="Arial"/>
          <w:b/>
          <w:sz w:val="24"/>
          <w:szCs w:val="24"/>
        </w:rPr>
        <w:t>II</w:t>
      </w:r>
      <w:r w:rsidRPr="00254915">
        <w:rPr>
          <w:rFonts w:ascii="Arial" w:hAnsi="Arial" w:cs="Arial"/>
          <w:b/>
          <w:sz w:val="24"/>
          <w:szCs w:val="24"/>
        </w:rPr>
        <w:t>. POPIS OBAVEZNIH OBRAZACA ZA PRIJAVU</w:t>
      </w:r>
    </w:p>
    <w:p w:rsidR="00304674" w:rsidRPr="00254915" w:rsidRDefault="00304674" w:rsidP="00C402CC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04674" w:rsidRPr="00254915" w:rsidRDefault="00304674" w:rsidP="004F10E5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opisa programa (Obrazac 3.1.)</w:t>
      </w:r>
    </w:p>
    <w:p w:rsidR="00304674" w:rsidRPr="00254915" w:rsidRDefault="00304674" w:rsidP="004F10E5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proračuna programa (Obrazac 3.2.)</w:t>
      </w:r>
    </w:p>
    <w:p w:rsidR="00304674" w:rsidRPr="00254915" w:rsidRDefault="00304674" w:rsidP="004F10E5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Izjava o financiranju iz drugog izvora (Obrazac 3.4.)</w:t>
      </w:r>
    </w:p>
    <w:p w:rsidR="00304674" w:rsidRPr="00254915" w:rsidRDefault="00304674" w:rsidP="00257620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Izjava o urednom ispunjavanju obveza (Obrazac 5.4. )</w:t>
      </w:r>
    </w:p>
    <w:p w:rsidR="00304674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</w:p>
    <w:p w:rsidR="00304674" w:rsidRPr="00254915" w:rsidRDefault="0030467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POPIS OSTALE DOKUMENTACIJE KOJU JE POTREBNO PRILOŽITI UZ PRIJAVU</w:t>
      </w:r>
    </w:p>
    <w:p w:rsidR="00304674" w:rsidRPr="00254915" w:rsidRDefault="00304674" w:rsidP="002549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Preslika Rješenja iz Registra udruga Republike Hrvatske </w:t>
      </w:r>
    </w:p>
    <w:p w:rsidR="00304674" w:rsidRPr="00254915" w:rsidRDefault="00304674" w:rsidP="00254915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2549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304674" w:rsidRPr="00254915" w:rsidRDefault="00304674" w:rsidP="002549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i/>
          <w:sz w:val="24"/>
          <w:szCs w:val="24"/>
        </w:rPr>
      </w:pPr>
      <w:r w:rsidRPr="00254915">
        <w:rPr>
          <w:rFonts w:ascii="Arial" w:hAnsi="Arial" w:cs="Arial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ascii="Arial" w:hAnsi="Arial" w:cs="Arial"/>
          <w:i/>
          <w:sz w:val="24"/>
          <w:szCs w:val="24"/>
        </w:rPr>
        <w:t xml:space="preserve"> (iznimno prema Uputi)</w:t>
      </w:r>
    </w:p>
    <w:p w:rsidR="00304674" w:rsidRPr="00254915" w:rsidRDefault="00304674" w:rsidP="0025491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sz w:val="24"/>
          <w:szCs w:val="24"/>
        </w:rPr>
      </w:pPr>
      <w:bookmarkStart w:id="3" w:name="page8"/>
      <w:bookmarkEnd w:id="3"/>
      <w:r w:rsidRPr="00254915">
        <w:rPr>
          <w:rFonts w:ascii="Arial" w:hAnsi="Arial" w:cs="Arial"/>
          <w:i/>
          <w:sz w:val="24"/>
          <w:szCs w:val="24"/>
        </w:rPr>
        <w:t>Potvrdu nadležne porezne uprave o nepostojanju duga prema državnom proračunu u izvorniku ili preslici, ne stariju od 30 dana od dana objave natječaja,</w:t>
      </w:r>
      <w:r>
        <w:rPr>
          <w:rFonts w:ascii="Arial" w:hAnsi="Arial" w:cs="Arial"/>
          <w:i/>
          <w:sz w:val="24"/>
          <w:szCs w:val="24"/>
        </w:rPr>
        <w:t xml:space="preserve"> (iznimno prema Uputi)</w:t>
      </w:r>
    </w:p>
    <w:p w:rsidR="00304674" w:rsidRPr="00254915" w:rsidRDefault="00304674" w:rsidP="0025491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Popis članova udrug</w:t>
      </w:r>
      <w:r>
        <w:rPr>
          <w:rFonts w:ascii="Arial" w:hAnsi="Arial" w:cs="Arial"/>
          <w:sz w:val="24"/>
          <w:szCs w:val="24"/>
        </w:rPr>
        <w:t>e</w:t>
      </w:r>
    </w:p>
    <w:p w:rsidR="00304674" w:rsidRDefault="00304674" w:rsidP="009A1ABB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Arial" w:hAnsi="Arial" w:cs="Arial"/>
          <w:b/>
          <w:bCs/>
          <w:sz w:val="24"/>
          <w:szCs w:val="24"/>
        </w:rPr>
      </w:pPr>
    </w:p>
    <w:p w:rsidR="00304674" w:rsidRPr="00254915" w:rsidRDefault="00304674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b/>
          <w:bCs/>
          <w:sz w:val="24"/>
          <w:szCs w:val="24"/>
        </w:rPr>
        <w:t>POPIS NATJEČAJNE DOKUMENTACIJE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Javni poziv </w:t>
      </w:r>
    </w:p>
    <w:p w:rsidR="00304674" w:rsidRPr="00254915" w:rsidRDefault="0030467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Upute za prijavitelje 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Opisni obrazac  (Obrazac 3.1.)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proračuna (Obrazac 3.2.)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304674" w:rsidRDefault="00304674" w:rsidP="004E45A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financiranju iz drugog izvora (obrazac 3.4.)</w:t>
      </w:r>
    </w:p>
    <w:p w:rsidR="00304674" w:rsidRPr="00254915" w:rsidRDefault="0030467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za ocjenu vrijednosti programa (Obrazac 4.)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ugovora (Obrazac 5.1.)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304674" w:rsidRPr="00254915" w:rsidRDefault="0030467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za opisni izvještaj (Obrazac 5.2.)</w:t>
      </w:r>
    </w:p>
    <w:p w:rsidR="00304674" w:rsidRPr="00254915" w:rsidRDefault="0030467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304674" w:rsidRDefault="0030467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za financijski izvještaj (Obrazac 5.3.)</w:t>
      </w:r>
    </w:p>
    <w:p w:rsidR="00304674" w:rsidRPr="00254915" w:rsidRDefault="0030467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urednom ispunjenju obveza (Obrazac 5.4.)</w:t>
      </w:r>
    </w:p>
    <w:p w:rsidR="00304674" w:rsidRPr="00254915" w:rsidRDefault="00304674" w:rsidP="001749C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100" w:hanging="367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Popis priloga koje je potrebno priložiti uz prijavu (Obrazac </w:t>
      </w:r>
      <w:bookmarkStart w:id="4" w:name="page10"/>
      <w:bookmarkEnd w:id="4"/>
      <w:r w:rsidRPr="00254915">
        <w:rPr>
          <w:rFonts w:ascii="Arial" w:hAnsi="Arial" w:cs="Arial"/>
          <w:sz w:val="24"/>
          <w:szCs w:val="24"/>
        </w:rPr>
        <w:t>6)</w:t>
      </w:r>
    </w:p>
    <w:sectPr w:rsidR="00304674" w:rsidRPr="00254915" w:rsidSect="0040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AD4"/>
    <w:multiLevelType w:val="hybridMultilevel"/>
    <w:tmpl w:val="000063CB"/>
    <w:lvl w:ilvl="0" w:tplc="00006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2C0532"/>
    <w:multiLevelType w:val="hybridMultilevel"/>
    <w:tmpl w:val="358E1382"/>
    <w:lvl w:ilvl="0" w:tplc="01209CC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2542F"/>
    <w:multiLevelType w:val="hybridMultilevel"/>
    <w:tmpl w:val="9D986A1A"/>
    <w:lvl w:ilvl="0" w:tplc="F1DC456A">
      <w:start w:val="1"/>
      <w:numFmt w:val="bullet"/>
      <w:lvlText w:val="-"/>
      <w:lvlJc w:val="left"/>
      <w:pPr>
        <w:ind w:left="2004" w:hanging="360"/>
      </w:pPr>
      <w:rPr>
        <w:rFonts w:ascii="Calibri" w:eastAsia="Times New Roman" w:hAnsi="Calibri" w:hint="default"/>
        <w:w w:val="100"/>
        <w:sz w:val="22"/>
      </w:rPr>
    </w:lvl>
    <w:lvl w:ilvl="1" w:tplc="5E06613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3B489A2A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3" w:tplc="C54815E0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6F962E5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B524B44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7AA47746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142644A6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FB6853BE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2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15"/>
  </w:num>
  <w:num w:numId="13">
    <w:abstractNumId w:val="18"/>
  </w:num>
  <w:num w:numId="14">
    <w:abstractNumId w:val="4"/>
  </w:num>
  <w:num w:numId="15">
    <w:abstractNumId w:val="10"/>
  </w:num>
  <w:num w:numId="16">
    <w:abstractNumId w:val="1"/>
  </w:num>
  <w:num w:numId="17">
    <w:abstractNumId w:val="20"/>
  </w:num>
  <w:num w:numId="18">
    <w:abstractNumId w:val="6"/>
  </w:num>
  <w:num w:numId="19">
    <w:abstractNumId w:val="17"/>
  </w:num>
  <w:num w:numId="20">
    <w:abstractNumId w:val="22"/>
  </w:num>
  <w:num w:numId="21">
    <w:abstractNumId w:val="16"/>
  </w:num>
  <w:num w:numId="22">
    <w:abstractNumId w:val="23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BB"/>
    <w:rsid w:val="000107C6"/>
    <w:rsid w:val="000231F6"/>
    <w:rsid w:val="00086E7E"/>
    <w:rsid w:val="000B3269"/>
    <w:rsid w:val="000B7315"/>
    <w:rsid w:val="00157357"/>
    <w:rsid w:val="001749C0"/>
    <w:rsid w:val="00254915"/>
    <w:rsid w:val="00257620"/>
    <w:rsid w:val="00304674"/>
    <w:rsid w:val="003C3EF9"/>
    <w:rsid w:val="004066FA"/>
    <w:rsid w:val="004713FF"/>
    <w:rsid w:val="004C6BEB"/>
    <w:rsid w:val="004E1B61"/>
    <w:rsid w:val="004E45AD"/>
    <w:rsid w:val="004F10E5"/>
    <w:rsid w:val="00514122"/>
    <w:rsid w:val="00575853"/>
    <w:rsid w:val="005B58CB"/>
    <w:rsid w:val="005E5B16"/>
    <w:rsid w:val="006205C7"/>
    <w:rsid w:val="00626399"/>
    <w:rsid w:val="00685514"/>
    <w:rsid w:val="00692356"/>
    <w:rsid w:val="00713BD3"/>
    <w:rsid w:val="00751EB4"/>
    <w:rsid w:val="007529EF"/>
    <w:rsid w:val="007C55A6"/>
    <w:rsid w:val="007E4FEF"/>
    <w:rsid w:val="00807C1C"/>
    <w:rsid w:val="0082434B"/>
    <w:rsid w:val="00841875"/>
    <w:rsid w:val="00897FDC"/>
    <w:rsid w:val="008D4B2D"/>
    <w:rsid w:val="00946E7D"/>
    <w:rsid w:val="00981362"/>
    <w:rsid w:val="009A1ABB"/>
    <w:rsid w:val="009D3077"/>
    <w:rsid w:val="00AD6387"/>
    <w:rsid w:val="00AF749A"/>
    <w:rsid w:val="00B04A21"/>
    <w:rsid w:val="00B16F55"/>
    <w:rsid w:val="00B921DC"/>
    <w:rsid w:val="00BE7936"/>
    <w:rsid w:val="00C34B0C"/>
    <w:rsid w:val="00C402CC"/>
    <w:rsid w:val="00D15E51"/>
    <w:rsid w:val="00D2746E"/>
    <w:rsid w:val="00DA6B65"/>
    <w:rsid w:val="00E661F9"/>
    <w:rsid w:val="00E8605E"/>
    <w:rsid w:val="00F30561"/>
    <w:rsid w:val="00F845C4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4266F4-CC6C-4138-8B44-A1F9DED7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BB"/>
    <w:pPr>
      <w:spacing w:after="200" w:line="276" w:lineRule="auto"/>
    </w:pPr>
    <w:rPr>
      <w:rFonts w:eastAsia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C402CC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402CC"/>
    <w:rPr>
      <w:rFonts w:ascii="Arial" w:hAnsi="Arial" w:cs="Times New Roman"/>
      <w:b/>
      <w:sz w:val="20"/>
      <w:szCs w:val="20"/>
      <w:lang w:val="sl-SI"/>
    </w:rPr>
  </w:style>
  <w:style w:type="paragraph" w:styleId="Odlomakpopisa">
    <w:name w:val="List Paragraph"/>
    <w:basedOn w:val="Normal"/>
    <w:uiPriority w:val="99"/>
    <w:qFormat/>
    <w:rsid w:val="009A1ABB"/>
    <w:pPr>
      <w:ind w:left="720"/>
      <w:contextualSpacing/>
    </w:pPr>
  </w:style>
  <w:style w:type="character" w:styleId="Hiperveza">
    <w:name w:val="Hyperlink"/>
    <w:basedOn w:val="Zadanifontodlomka"/>
    <w:uiPriority w:val="99"/>
    <w:rsid w:val="009A1ABB"/>
    <w:rPr>
      <w:rFonts w:cs="Times New Roman"/>
      <w:color w:val="0563C1"/>
      <w:u w:val="single"/>
    </w:rPr>
  </w:style>
  <w:style w:type="character" w:customStyle="1" w:styleId="Zadanifontodlomka1">
    <w:name w:val="Zadani font odlomka1"/>
    <w:uiPriority w:val="99"/>
    <w:rsid w:val="00C4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starpodravsk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subject/>
  <dc:creator>Opcina Virje</dc:creator>
  <cp:keywords/>
  <dc:description/>
  <cp:lastModifiedBy>Opcina Klostar Podravski</cp:lastModifiedBy>
  <cp:revision>6</cp:revision>
  <cp:lastPrinted>2019-02-12T07:10:00Z</cp:lastPrinted>
  <dcterms:created xsi:type="dcterms:W3CDTF">2020-03-17T12:55:00Z</dcterms:created>
  <dcterms:modified xsi:type="dcterms:W3CDTF">2020-03-18T11:13:00Z</dcterms:modified>
</cp:coreProperties>
</file>