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ind w:firstLine="709"/>
        <w:rPr/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Na temelju članka </w:t>
      </w:r>
      <w:r>
        <w:rPr>
          <w:rFonts w:cs="Arial" w:ascii="Arial" w:hAnsi="Arial"/>
        </w:rPr>
        <w:t xml:space="preserve">13. </w:t>
      </w:r>
      <w:r>
        <w:rPr>
          <w:rFonts w:cs="Arial" w:ascii="Arial" w:hAnsi="Arial"/>
          <w:color w:val="000000"/>
        </w:rPr>
        <w:t xml:space="preserve">Zakona o zaštiti od požara („Narodne novine“ broj </w:t>
      </w:r>
      <w:r>
        <w:rPr>
          <w:rFonts w:cs="Arial" w:ascii="Arial" w:hAnsi="Arial"/>
        </w:rPr>
        <w:t>92/10</w:t>
      </w:r>
      <w:r>
        <w:rPr>
          <w:rFonts w:cs="Arial" w:ascii="Arial" w:hAnsi="Arial"/>
          <w:color w:val="000000"/>
        </w:rPr>
        <w:t xml:space="preserve">) </w:t>
      </w:r>
      <w:r>
        <w:rPr>
          <w:rFonts w:cs="Arial" w:ascii="Arial" w:hAnsi="Arial"/>
        </w:rPr>
        <w:t>i članka 32.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Statuta Općine Kloštar Podravski („Službeni glasnik Koprivničko-križevačke županije“ broj 6/13. i 3/18)</w:t>
      </w:r>
      <w:r>
        <w:rPr>
          <w:rFonts w:cs="Arial" w:ascii="Arial" w:hAnsi="Arial"/>
          <w:color w:val="000000"/>
        </w:rPr>
        <w:t xml:space="preserve"> Općinsko vijeće Općine </w:t>
      </w:r>
      <w:r>
        <w:rPr>
          <w:rFonts w:cs="Arial" w:ascii="Arial" w:hAnsi="Arial"/>
        </w:rPr>
        <w:t>Kloštar Podravski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</w:rPr>
        <w:t xml:space="preserve">na </w:t>
      </w:r>
      <w:r>
        <w:rPr>
          <w:rFonts w:eastAsia="Calibri" w:cs="Arial" w:ascii="Arial" w:hAnsi="Arial"/>
          <w:color w:val="auto"/>
          <w:kern w:val="2"/>
          <w:sz w:val="24"/>
          <w:szCs w:val="24"/>
          <w:u w:val="none"/>
          <w:lang w:val="hr-HR" w:eastAsia="en-US" w:bidi="ar-SA"/>
        </w:rPr>
        <w:t>14.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</w:rPr>
        <w:t>sjednici održanoj dana</w:t>
      </w:r>
      <w:r>
        <w:rPr>
          <w:rFonts w:cs="Arial" w:ascii="Arial" w:hAnsi="Arial"/>
          <w:u w:val="none"/>
        </w:rPr>
        <w:t xml:space="preserve"> 12. studenoga</w:t>
      </w:r>
      <w:r>
        <w:rPr>
          <w:rFonts w:cs="Arial" w:ascii="Arial" w:hAnsi="Arial"/>
        </w:rPr>
        <w:t xml:space="preserve"> 2018. godine</w:t>
      </w:r>
      <w:r>
        <w:rPr>
          <w:rFonts w:cs="Arial" w:ascii="Arial" w:hAnsi="Arial"/>
          <w:color w:val="000000"/>
        </w:rPr>
        <w:t xml:space="preserve"> donijelo je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IZMJENE I DOPUNE PLANA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ZAŠTITE OD POŽARA </w:t>
      </w:r>
    </w:p>
    <w:p>
      <w:pPr>
        <w:pStyle w:val="Normal"/>
        <w:shd w:val="clear" w:color="auto" w:fill="FFFFFF"/>
        <w:ind w:left="40" w:hanging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OPĆINE KLOŠTAR PODRAVSKI</w:t>
      </w:r>
    </w:p>
    <w:p>
      <w:pPr>
        <w:pStyle w:val="Normal"/>
        <w:shd w:val="clear" w:color="auto" w:fill="FFFFFF"/>
        <w:ind w:left="40" w:hanging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ind w:left="40" w:hanging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           </w:t>
      </w:r>
      <w:r>
        <w:rPr>
          <w:rFonts w:cs="Arial" w:ascii="Arial" w:hAnsi="Arial"/>
        </w:rPr>
        <w:t>U Planu zaštite od požara Općine Kloštar Podravski KLASA: 214-01/17-01/05, URBROJ: 2137/14-17-1, od 20. prosinca 2017. godine, (u daljnjem tekstu: Plan) u točki 1</w:t>
      </w:r>
      <w:r>
        <w:rPr>
          <w:rFonts w:cs="Arial" w:ascii="Arial" w:hAnsi="Arial"/>
          <w:i/>
        </w:rPr>
        <w:t xml:space="preserve">., </w:t>
      </w:r>
      <w:r>
        <w:rPr>
          <w:rFonts w:cs="Arial" w:ascii="Arial" w:hAnsi="Arial"/>
        </w:rPr>
        <w:t>podtočka 1.1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dodaje se stavak 5. koji glasi: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ind w:left="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</w:rPr>
        <w:t xml:space="preserve">               </w:t>
      </w:r>
      <w:r>
        <w:rPr>
          <w:rFonts w:cs="Arial" w:ascii="Arial" w:hAnsi="Arial"/>
          <w:bCs/>
        </w:rPr>
        <w:t xml:space="preserve">Ovim Izmjenama i dopunama Plana zaštite od požara </w:t>
      </w:r>
      <w:r>
        <w:rPr>
          <w:rFonts w:cs="Arial" w:ascii="Arial" w:hAnsi="Arial"/>
        </w:rPr>
        <w:t xml:space="preserve">Općine Kloštar Podravski </w:t>
      </w:r>
      <w:r>
        <w:rPr>
          <w:rFonts w:cs="Arial" w:ascii="Arial" w:hAnsi="Arial"/>
          <w:bCs/>
        </w:rPr>
        <w:t xml:space="preserve">želi se odrediti način pokretanja i funkcioniranja svih vatrogasnih postrojbi obrađenih Procjenom zaštite od požara i tehnološke eksplozije kao i ostalih sudionika u intervencijama. Određuje se postupak organizacije gašenja požara, organizacija dobrovoljnih vatrogasnih društava  na području </w:t>
      </w:r>
      <w:r>
        <w:rPr>
          <w:rFonts w:cs="Arial" w:ascii="Arial" w:hAnsi="Arial"/>
        </w:rPr>
        <w:t>Općine Kloštar Podravski</w:t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bCs/>
        </w:rPr>
        <w:t xml:space="preserve"> vatrogasna oprema dobrovoljnih vatrogasnih društava i Javne vatrogasne postrojbe Đurđevac, način, sustav subordinacije i zapovijedanja u akcijama gašenja.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</w:rPr>
        <w:t>U točki 1</w:t>
      </w:r>
      <w:r>
        <w:rPr>
          <w:rFonts w:cs="Arial" w:ascii="Arial" w:hAnsi="Arial"/>
          <w:i/>
        </w:rPr>
        <w:t xml:space="preserve">., </w:t>
      </w:r>
      <w:r>
        <w:rPr>
          <w:rFonts w:cs="Arial" w:ascii="Arial" w:hAnsi="Arial"/>
        </w:rPr>
        <w:t>podtočka 1.2.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mijenja se i glasi:</w:t>
      </w:r>
    </w:p>
    <w:p>
      <w:pPr>
        <w:pStyle w:val="Normal"/>
        <w:shd w:val="clear" w:color="auto" w:fill="FFFFFF"/>
        <w:ind w:left="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"/>
        <w:numPr>
          <w:ilvl w:val="0"/>
          <w:numId w:val="0"/>
        </w:numPr>
        <w:ind w:left="360" w:hanging="0"/>
        <w:rPr>
          <w:rFonts w:ascii="Arial" w:hAnsi="Arial" w:cs="Arial"/>
        </w:rPr>
      </w:pPr>
      <w:bookmarkStart w:id="0" w:name="_Toc271280972"/>
      <w:bookmarkStart w:id="1" w:name="_Toc271194147"/>
      <w:bookmarkEnd w:id="0"/>
      <w:bookmarkEnd w:id="1"/>
      <w:r>
        <w:rPr>
          <w:rFonts w:cs="Arial" w:ascii="Arial" w:hAnsi="Arial"/>
        </w:rPr>
        <w:t>1.2</w:t>
        <w:tab/>
        <w:t xml:space="preserve">  DOJAVA POŽARA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144" w:firstLine="565"/>
        <w:rPr>
          <w:rFonts w:ascii="Arial" w:hAnsi="Arial" w:cs="Arial"/>
        </w:rPr>
      </w:pPr>
      <w:r>
        <w:rPr>
          <w:rFonts w:cs="Arial" w:ascii="Arial" w:hAnsi="Arial"/>
        </w:rPr>
        <w:t xml:space="preserve">Na području Općine Kloštar Podravski vatrogasnu djelatnost obavlja </w:t>
      </w:r>
      <w:r>
        <w:rPr>
          <w:rFonts w:cs="Arial" w:ascii="Arial" w:hAnsi="Arial"/>
          <w:bCs/>
        </w:rPr>
        <w:t>Javna vatrogasna postrojba Đurđevac</w:t>
      </w:r>
      <w:r>
        <w:rPr>
          <w:rFonts w:cs="Arial" w:ascii="Arial" w:hAnsi="Arial"/>
        </w:rPr>
        <w:t xml:space="preserve"> sa ukupno 30 zaposlenih profesionalnih vatrogasaca, a čije je područje djelovanja i na područjima </w:t>
      </w:r>
      <w:r>
        <w:rPr>
          <w:rFonts w:cs="Arial" w:ascii="Arial" w:hAnsi="Arial"/>
          <w:szCs w:val="20"/>
        </w:rPr>
        <w:t xml:space="preserve">Grada Đurđevca i Općina </w:t>
      </w:r>
      <w:r>
        <w:rPr>
          <w:rFonts w:cs="Arial" w:ascii="Arial" w:hAnsi="Arial"/>
        </w:rPr>
        <w:t xml:space="preserve">Virje, Kloštar Podravski, Kalinovac, Molve, Ferdinandovac, Podravske Sesvete i Novo Virje, te tri dobrovoljna vatrogasna društva: DVD Kloštar Podravski, DVD Kozarevac i DVD Prugovac kao ostala Dobrovoljna vatrogasna društva koja moraju imati vatrogasnu postrojbu od najmanje 10 pripadnika koji moraju ispunjavati Zakonom o vatrogastvu propisane uvjete uz koordinaciju i pomoć JVP Đurđevac. </w:t>
      </w:r>
    </w:p>
    <w:p>
      <w:pPr>
        <w:pStyle w:val="Normal"/>
        <w:shd w:val="clear" w:color="auto" w:fill="FFFFFF"/>
        <w:ind w:left="144" w:firstLine="56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 xml:space="preserve">Radi lakšeg organiziranja i operativnog djelovanja na terenu, dobrovoljna vatrogasna društva koja teritorijalno pripadaju Općini Kloštar Podravski udružena su u organizacijski oblik kao Dobrovoljna vatrogasna postrojba Općine Kloštar Podravski sa vatrogasnom postrojbom sastavljenom od najmanje 20 operativnih dobrovoljnih vatrogasaca u koju dobrovoljna vatrogasna društva sa pripadajućeg područja Općine Kloštar Podravski daju određeni broj operativnih vatrogasaca. </w:t>
      </w:r>
    </w:p>
    <w:p>
      <w:pPr>
        <w:pStyle w:val="Normal"/>
        <w:shd w:val="clear" w:color="auto" w:fill="FFFFFF"/>
        <w:spacing w:before="235" w:after="0"/>
        <w:ind w:left="144" w:firstLine="565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Dojavu</w:t>
      </w:r>
      <w:r>
        <w:rPr>
          <w:rFonts w:cs="Arial" w:ascii="Arial" w:hAnsi="Arial"/>
          <w:color w:val="000000"/>
        </w:rPr>
        <w:t xml:space="preserve"> požara ili neke druge vatrogasne intervencije prima operativni dežurni vatrogasac u JVP Đurđevac pozivom na broj telefona 193 ili preko radio uređaja na UKV frekvenciji na 7 kanalu. Dojava požara također može biti zaprimljena i proslijeđena putem DUZS, PUZS Koprivnica, na besplatni telefon Županijskog Centra 112. Minimalne podatke koje operativni dežurni treba zatražiti od dojavitelja su:</w:t>
      </w:r>
    </w:p>
    <w:p>
      <w:pPr>
        <w:pStyle w:val="Normal"/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naziv mjesta (naselja) gdje je izbio požar,</w:t>
      </w:r>
    </w:p>
    <w:p>
      <w:pPr>
        <w:pStyle w:val="Normal"/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naziv ulice i po mogućnosti kućni broj objekta zahvačenog požarom,</w:t>
      </w:r>
    </w:p>
    <w:p>
      <w:pPr>
        <w:pStyle w:val="Normal"/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vrsta građevine (stamb. zgrada tipa P, P+1, P+2, P+3, škola, dječji vrtić i sl.),</w:t>
      </w:r>
    </w:p>
    <w:p>
      <w:pPr>
        <w:pStyle w:val="Normal"/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što gori (stan, krovište, na I. katu, II. katu, gospodarski objekt, sjenik i sl.),</w:t>
      </w:r>
    </w:p>
    <w:p>
      <w:pPr>
        <w:pStyle w:val="Normal"/>
        <w:numPr>
          <w:ilvl w:val="0"/>
          <w:numId w:val="5"/>
        </w:numPr>
        <w:shd w:val="clear" w:color="auto" w:fill="FFFFFF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broj telefona ili mobilnog uređaja dojavitelja požara.</w:t>
      </w:r>
    </w:p>
    <w:p>
      <w:pPr>
        <w:pStyle w:val="Normal"/>
        <w:shd w:val="clear" w:color="auto" w:fill="FFFFFF"/>
        <w:spacing w:lineRule="exact" w:line="278" w:before="250" w:after="0"/>
        <w:ind w:left="91" w:right="24" w:firstLine="618"/>
        <w:rPr>
          <w:rFonts w:ascii="Arial" w:hAnsi="Arial" w:cs="Arial"/>
        </w:rPr>
      </w:pPr>
      <w:r>
        <w:rPr>
          <w:rFonts w:cs="Arial" w:ascii="Arial" w:hAnsi="Arial"/>
        </w:rPr>
        <w:t>Na temelju dobivenih informacija o požaru operativni dežurni vatrogasac uzbunjuje vatrogasce smjene u JVP Đurđevac, a preko sustava za daljinsko uzbunjivanje ili mobitelima i dobrovoljnu vatrogasnu postrojbu DVD-a Općine Kloštar Podravski, koji izlaze na mjesto požara s odgovarajućom vatrogasnom opremom i tehnikom.</w:t>
      </w:r>
    </w:p>
    <w:p>
      <w:pPr>
        <w:pStyle w:val="Normal"/>
        <w:shd w:val="clear" w:color="auto" w:fill="FFFFFF"/>
        <w:spacing w:lineRule="exact" w:line="278" w:before="250" w:after="0"/>
        <w:ind w:left="91" w:right="24" w:firstLine="618"/>
        <w:rPr>
          <w:rFonts w:ascii="Arial" w:hAnsi="Arial" w:cs="Arial"/>
        </w:rPr>
      </w:pPr>
      <w:r>
        <w:rPr>
          <w:rFonts w:cs="Arial" w:ascii="Arial" w:hAnsi="Arial"/>
        </w:rPr>
        <w:t>Ako operativni dežurni vatrogasac na temelju podataka koje je dobio od dojavitelja može procijeniti da je požar većih razmjera i da za isti nema dovoljno operativnih vatrogasaca u smjeni JVP Đurđevac (4 i manje vatrogasaca u smjeni) mora odmah uzbuniti smjenu u pripremi, a po potrebi i ostale vatrogasce JVP Đurđevac, kao i ostale vatrogasce unutar vatrogasne zajednice Općine Kloštar Podravski pod uvjetom da isti ispunjavaju Zakonom propisane uvjete, tj. da su liječnički pregledani, opremljeni, osposobljeni i imaju obavezu dolaska na vatrogasnu intervenciju.</w:t>
      </w:r>
    </w:p>
    <w:p>
      <w:pPr>
        <w:pStyle w:val="Normal"/>
        <w:shd w:val="clear" w:color="auto" w:fill="FFFFFF"/>
        <w:spacing w:lineRule="exact" w:line="278" w:before="250" w:after="0"/>
        <w:ind w:left="91" w:right="24" w:firstLine="618"/>
        <w:rPr>
          <w:rFonts w:ascii="Arial" w:hAnsi="Arial" w:cs="Arial"/>
        </w:rPr>
      </w:pPr>
      <w:r>
        <w:rPr>
          <w:rFonts w:cs="Arial" w:ascii="Arial" w:hAnsi="Arial"/>
        </w:rPr>
        <w:t>Zapovjednik Dobrovoljne vatrogasne postrojbe Općine Kloštar Podravski dužan je izraditi Operativni plan postupanja i narastanja snaga u kojem će se definirati izlasci vatrogasne tehnike za svaku karakterističnu intervenciju na požarnom području te propisati proceduru angažiranja potrebne vatrogasne tehnike prilikom požara odnosno za karakterističnu tehničku intervenciju (navalno + cisterna + auto ljestve ili navalno + tehničko itd.).</w:t>
      </w:r>
    </w:p>
    <w:p>
      <w:pPr>
        <w:pStyle w:val="Normal"/>
        <w:shd w:val="clear" w:color="auto" w:fill="FFFFFF"/>
        <w:spacing w:lineRule="exact" w:line="278" w:before="250" w:after="0"/>
        <w:ind w:left="91" w:right="24" w:firstLine="618"/>
        <w:rPr>
          <w:rFonts w:ascii="Arial" w:hAnsi="Arial" w:cs="Arial"/>
        </w:rPr>
      </w:pPr>
      <w:r>
        <w:rPr>
          <w:rFonts w:cs="Arial" w:ascii="Arial" w:hAnsi="Arial"/>
        </w:rPr>
        <w:t>Za potrebe uzbunjivanja vatrogasaca Dobrovoljne vatrogasne postrojbe Općine Kloštar Podravski i ostalih vatrogasaca dobrovoljnih vatrogasnih društava s područja Općine Kloštar Podravski potrebno je napraviti i redovno ažurirati spisak operativnih vatrogasaca i isti dostavljati u OKC JVP Đurđevac pomoću kojeg će se vršiti uzbunjivanje i upućivanje na intervenciju. Broj i spisak vatrogasaca koji ispunjavaju propisane uvjete i mogu sudjelovati na intervenciji treba odrediti zapovjednik Vatrogasne zajednice Općine Kloštar Podravski.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točki 1</w:t>
      </w:r>
      <w:r>
        <w:rPr>
          <w:rFonts w:cs="Arial" w:ascii="Arial" w:hAnsi="Arial"/>
          <w:i/>
        </w:rPr>
        <w:t xml:space="preserve">., </w:t>
      </w:r>
      <w:r>
        <w:rPr>
          <w:rFonts w:cs="Arial" w:ascii="Arial" w:hAnsi="Arial"/>
        </w:rPr>
        <w:t>podtočka 1.3.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mijenja se i glasi: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slov"/>
        <w:numPr>
          <w:ilvl w:val="1"/>
          <w:numId w:val="7"/>
        </w:numPr>
        <w:spacing w:before="0" w:after="60"/>
        <w:rPr>
          <w:rFonts w:ascii="Arial" w:hAnsi="Arial" w:cs="Arial"/>
        </w:rPr>
      </w:pPr>
      <w:bookmarkStart w:id="2" w:name="_Toc271280973"/>
      <w:bookmarkStart w:id="3" w:name="_Toc271194148"/>
      <w:r>
        <w:rPr>
          <w:rFonts w:cs="Arial" w:ascii="Arial" w:hAnsi="Arial"/>
        </w:rPr>
        <w:t xml:space="preserve">  </w:t>
      </w:r>
      <w:bookmarkEnd w:id="2"/>
      <w:bookmarkEnd w:id="3"/>
      <w:r>
        <w:rPr>
          <w:rFonts w:cs="Arial" w:ascii="Arial" w:hAnsi="Arial"/>
        </w:rPr>
        <w:t>ORGANIZACIJA  GAŠENJA  POŽARA  NA  PODRUČJU  OPĆINE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10" w:right="67" w:firstLine="699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Na području Općine Kloštar Podravski djeluju tri dobrovoljna vatrogasna društva: DVD Kloštar Podravski, DVD Kozarevac i DVD Prugovac</w:t>
      </w:r>
      <w:r>
        <w:rPr>
          <w:rFonts w:cs="Arial" w:ascii="Arial" w:hAnsi="Arial"/>
          <w:color w:val="000000"/>
        </w:rPr>
        <w:t xml:space="preserve"> svako sa vatrogasnom postrojbom od najmanje 10 vatrogasaca. </w:t>
      </w:r>
    </w:p>
    <w:p>
      <w:pPr>
        <w:pStyle w:val="Normal"/>
        <w:shd w:val="clear" w:color="auto" w:fill="FFFFFF"/>
        <w:ind w:left="10" w:right="67" w:firstLine="69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 xml:space="preserve">Radi lakšeg organiziranja i operativnog djelovanja na terenu, dobrovoljna vatrogasna društva koja teritorijalno pripadaju području Općine Kloštar Podravski udružena su u organizacijski oblik kao Dobrovoljna vatrogasna postrojba Općine Kloštar Podravski u koji dobrovoljna vatrogasna društva sa područja Općine Kloštar Podravski daju određeni broj operativnih vatrogasaca. </w:t>
      </w:r>
    </w:p>
    <w:p>
      <w:pPr>
        <w:pStyle w:val="Normal"/>
        <w:shd w:val="clear" w:color="auto" w:fill="FFFFFF"/>
        <w:ind w:left="10" w:right="67" w:firstLine="699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Dojava požara sa područja Općine prosljeđuje se u JVP Đurđevac koja ima ustrojeno neprekidno dežurstvo od 0-24 h sa 3-5 profesionalnih vatrogasaca u smjeni i koja je </w:t>
      </w:r>
      <w:r>
        <w:rPr>
          <w:rFonts w:cs="Arial" w:ascii="Arial" w:hAnsi="Arial"/>
        </w:rPr>
        <w:t>organizirana i registrirana sukladno Pravilniku o osnovama organiziranosti vatrogasnih postrojbi na teritoriju Republike Hrvatske (N.N. broj 61/94), u vrstu “</w:t>
      </w:r>
      <w:r>
        <w:rPr>
          <w:rFonts w:cs="Arial" w:ascii="Arial" w:hAnsi="Arial"/>
          <w:b/>
        </w:rPr>
        <w:t>2</w:t>
      </w:r>
      <w:r>
        <w:rPr>
          <w:rFonts w:cs="Arial" w:ascii="Arial" w:hAnsi="Arial"/>
        </w:rPr>
        <w:t xml:space="preserve">”, sa ukupno 30 profesionalnih vatrogasaca. </w:t>
      </w:r>
    </w:p>
    <w:p>
      <w:pPr>
        <w:pStyle w:val="Normal"/>
        <w:shd w:val="clear" w:color="auto" w:fill="FFFFFF"/>
        <w:spacing w:before="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20"/>
        <w:ind w:left="-11" w:hanging="0"/>
        <w:rPr>
          <w:rFonts w:ascii="Arial" w:hAnsi="Arial" w:cs="Arial"/>
        </w:rPr>
      </w:pPr>
      <w:r>
        <w:rPr>
          <w:rFonts w:cs="Arial" w:ascii="Arial" w:hAnsi="Arial"/>
        </w:rPr>
        <w:t>Sustav uzbunjivanja pripadnika vatrogasnih postrojbi ide iz JVP Đurđevac slijedećim redoslijedom:</w:t>
      </w:r>
    </w:p>
    <w:p>
      <w:pPr>
        <w:pStyle w:val="Normal"/>
        <w:shd w:val="clear" w:color="auto" w:fill="FFFFFF"/>
        <w:spacing w:before="0" w:after="120"/>
        <w:ind w:left="-1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spacing w:before="0" w:after="120"/>
        <w:ind w:left="-11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1392"/>
        <w:gridCol w:w="7"/>
        <w:gridCol w:w="1246"/>
        <w:gridCol w:w="1"/>
        <w:gridCol w:w="2064"/>
        <w:gridCol w:w="1"/>
        <w:gridCol w:w="1572"/>
        <w:gridCol w:w="1"/>
        <w:gridCol w:w="2525"/>
      </w:tblGrid>
      <w:tr>
        <w:trPr>
          <w:trHeight w:val="718" w:hRule="exac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left="-40" w:right="-40" w:hanging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R. BR.</w:t>
            </w:r>
          </w:p>
          <w:p>
            <w:pPr>
              <w:pStyle w:val="Normal"/>
              <w:shd w:val="clear" w:color="auto" w:fill="FFFFFF"/>
              <w:ind w:left="-40" w:right="-4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RADNJE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41" w:hanging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OPIS</w:t>
            </w:r>
          </w:p>
          <w:p>
            <w:pPr>
              <w:pStyle w:val="Normal"/>
              <w:shd w:val="clear" w:color="auto" w:fill="FFFFFF"/>
              <w:ind w:right="-41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RADNJE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8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NAČIN DOJAVE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VATROGASNE POSTROJBE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JAČINA (BROJ VATROGASACA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POSTUPANJE</w:t>
            </w:r>
          </w:p>
        </w:tc>
      </w:tr>
      <w:tr>
        <w:trPr>
          <w:trHeight w:val="1049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720" w:right="-345" w:hanging="36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Dojava požara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ili drugog događaja u vremenu od</w:t>
            </w:r>
          </w:p>
          <w:p>
            <w:pPr>
              <w:pStyle w:val="Normal"/>
              <w:shd w:val="clear" w:color="auto" w:fill="FFFFFF"/>
              <w:ind w:right="-52"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0-24 sata od strane građana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Telefonom, 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mobitelom,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radio vezom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osobna dojava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4"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Dežurni u OKC</w:t>
            </w:r>
          </w:p>
          <w:p>
            <w:pPr>
              <w:pStyle w:val="Normal"/>
              <w:shd w:val="clear" w:color="auto" w:fill="FFFFFF"/>
              <w:ind w:right="-74"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JVP-a Đurđevac ili dežurni u Centru 112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3-4</w:t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Ukoliko dojavu o požaru ili drugom događaju zaprimi </w:t>
            </w:r>
            <w:r>
              <w:rPr>
                <w:rFonts w:cs="Arial" w:ascii="Arial" w:hAnsi="Arial"/>
                <w:b/>
                <w:sz w:val="18"/>
                <w:szCs w:val="18"/>
              </w:rPr>
              <w:t>Županijski Centar 112</w:t>
            </w:r>
            <w:r>
              <w:rPr>
                <w:rFonts w:cs="Arial" w:ascii="Arial" w:hAnsi="Arial"/>
                <w:sz w:val="18"/>
                <w:szCs w:val="18"/>
              </w:rPr>
              <w:t xml:space="preserve"> u Koprivnici na telefon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112</w:t>
            </w:r>
            <w:r>
              <w:rPr>
                <w:rFonts w:cs="Arial" w:ascii="Arial" w:hAnsi="Arial"/>
                <w:sz w:val="18"/>
                <w:szCs w:val="18"/>
              </w:rPr>
              <w:t xml:space="preserve">. istu je dužan odmah proslijediti na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193 </w:t>
            </w:r>
            <w:r>
              <w:rPr>
                <w:rFonts w:cs="Arial" w:ascii="Arial" w:hAnsi="Arial"/>
                <w:sz w:val="18"/>
                <w:szCs w:val="18"/>
              </w:rPr>
              <w:t xml:space="preserve">u </w:t>
            </w:r>
            <w:r>
              <w:rPr>
                <w:rFonts w:cs="Arial" w:ascii="Arial" w:hAnsi="Arial"/>
                <w:b/>
                <w:sz w:val="18"/>
                <w:szCs w:val="18"/>
              </w:rPr>
              <w:t>JVP Đurđevac</w:t>
            </w:r>
            <w:r>
              <w:rPr>
                <w:rFonts w:cs="Arial" w:ascii="Arial" w:hAnsi="Arial"/>
                <w:sz w:val="18"/>
                <w:szCs w:val="18"/>
              </w:rPr>
              <w:t xml:space="preserve">, koja putem sustava za uzbunjivanje električnom sirenom uzbunjuje pripadnike DVD-a s područja Općine Kloštar Podravski.                             </w:t>
            </w:r>
          </w:p>
        </w:tc>
      </w:tr>
      <w:tr>
        <w:trPr>
          <w:trHeight w:val="926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720" w:right="-345" w:hanging="36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Zaprimanje dojave požara od 0-24 sata u JVP Đurđevac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Interna 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uzbuna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4"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4"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Operativni dežurni u JVP Đurđevac</w:t>
            </w:r>
          </w:p>
          <w:p>
            <w:pPr>
              <w:pStyle w:val="Normal"/>
              <w:shd w:val="clear" w:color="auto" w:fill="FFFFFF"/>
              <w:ind w:right="-74"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3-4</w:t>
            </w:r>
          </w:p>
        </w:tc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Zapov. smjene vrši procjenu događaja, izlazi na intervenciju sa dežurnom smjenom i zapovijeda uzbunjivanje DVD s područja Općine Kloštar Podravski,  daljinskim putem električnom sirenom kao i  smjene u pripremi JVP Đurđevac.</w:t>
            </w:r>
          </w:p>
        </w:tc>
      </w:tr>
      <w:tr>
        <w:trPr>
          <w:trHeight w:val="1261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720" w:right="-345" w:hanging="36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Operativni dežurni vrši uzbunjivanje </w:t>
            </w:r>
          </w:p>
          <w:p>
            <w:pPr>
              <w:pStyle w:val="Normal"/>
              <w:shd w:val="clear" w:color="auto" w:fill="FFFFFF"/>
              <w:ind w:right="-52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DVD-a s područja Općine Kloštar Podravski.                           i smjene u pripremi kao i ostalih žurnih službi 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DVD El.sirenom, mobitelima</w:t>
            </w:r>
          </w:p>
          <w:p>
            <w:pPr>
              <w:pStyle w:val="Normal"/>
              <w:shd w:val="clear" w:color="auto" w:fill="FFFFFF"/>
              <w:ind w:right="-1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Smjena u pripremi</w:t>
            </w:r>
          </w:p>
          <w:p>
            <w:pPr>
              <w:pStyle w:val="Normal"/>
              <w:shd w:val="clear" w:color="auto" w:fill="FFFFFF"/>
              <w:ind w:right="-1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mobitelima ili telefonom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DVD s područja Općine Kloštar Podravski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Smjena u pripremi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JVP Đurđevac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3-5</w:t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3-4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Dolazak DVD-a s područja Općine Kloštar Podravski  i JVP Đurđevac na požar i početak intervencije, kao i procjena situacije. Po potrebi pozivanje novih vatrogasnih snaga s područja VZO Kloštar Podravski od DVD-a Kloštar Podravski, Kozarevac i Prugovac</w:t>
            </w:r>
          </w:p>
        </w:tc>
      </w:tr>
      <w:tr>
        <w:trPr>
          <w:trHeight w:val="1355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720" w:right="-345" w:hanging="36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Drugi izlaz smjene 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vatrogasaca u pripremi po pozivu zap. intervencije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Interna</w:t>
            </w:r>
          </w:p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uzbuna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Uzbunjivanje preostalih članova DVD-a Kloštar Podravski, Kozarevac i Prugovac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ponavljanjem uzbune sirenom, tel., mob. Na traženje zapovjednika intervencije upućivanje i smjene u pripremi JVP na intervenciju.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3-4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 nalogu zapovjednika intervencije, a na temelju procjene veličine požara uzbunjivanje obavlja operativni dežurni u JVP Đurđevac i po potrebi traži nove snage.  Uz suglasnost zapovjednika JVP Đurđevac ponavlja uzbunu električnom sirenom. </w:t>
            </w:r>
          </w:p>
        </w:tc>
      </w:tr>
      <w:tr>
        <w:trPr>
          <w:trHeight w:val="1272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720" w:right="-345" w:hanging="36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Operativni dežurni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uzbunjuje kompletnu </w:t>
            </w:r>
          </w:p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JVP Đurđevac i DVD-e s požarnog područja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Mobitelom</w:t>
            </w:r>
          </w:p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telefonom</w:t>
            </w:r>
          </w:p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sirenom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JVP Đurđevac puni</w:t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sastav bez obzira na smjene i godišnje odmore. Pomoč od najbližih DVD-a 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15-20</w:t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40-50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Požar većih razmjera otvorenog prostora ili industrijskog objekta.</w:t>
            </w:r>
          </w:p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Nova procjena situacije i traženje dodatnih snaga DVD-a s požarnog područja Koprivnica i Križevci po zapovjedi zapovjednika požarnog područja.</w:t>
            </w:r>
          </w:p>
        </w:tc>
      </w:tr>
      <w:tr>
        <w:trPr>
          <w:trHeight w:val="2399" w:hRule="atLeast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720" w:right="-345" w:hanging="36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5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Zapovjednik požarnog područja preko operativnog dežurnog izvješćuje županijskog zapovjednika i traži pomoć vatrogasnih snaga s područja županije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Mobitelom</w:t>
            </w:r>
          </w:p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telefonom i</w:t>
            </w:r>
          </w:p>
          <w:p>
            <w:pPr>
              <w:pStyle w:val="Normal"/>
              <w:shd w:val="clear" w:color="auto" w:fill="FFFFFF"/>
              <w:ind w:right="-3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UKV vezom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JVP Grada Koprivnice</w:t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JVP Grada Križevaca</w:t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Središnja DVD-a s područja županije </w:t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(25 DVD-a)</w:t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10-15</w:t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5-10</w:t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50-100</w:t>
            </w:r>
          </w:p>
          <w:p>
            <w:pPr>
              <w:pStyle w:val="Normal"/>
              <w:shd w:val="clear" w:color="auto" w:fill="FFFFFF"/>
              <w:ind w:right="-7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(prema potrebi)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ind w:right="-7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Požar naftnih ili plinskih postrojenja, elementarna nepogoda ili prirodna katastrofa. </w:t>
            </w:r>
            <w:r>
              <w:rPr>
                <w:rFonts w:cs="Arial" w:ascii="Arial" w:hAnsi="Arial"/>
                <w:sz w:val="18"/>
                <w:szCs w:val="18"/>
              </w:rPr>
              <w:t xml:space="preserve">Nova procjena situacije i traženje dodatnih snaga  s područja susjednih županija i Republike Hrvatske. Zahtjev ide preko županijskog vatrogasnog zapovjednika i Centra 112 prema glavnom vatrogasnom zapovjedniku RH koji intervencijom zapovijeda osobno ili osoba po njegovom ovlaštenju  i  o tome izdaje pismenu zapovijed.  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slučaju nekontroliranog širenja ili razvoja požara redoslijed uzbunjivanja postrojbi može biti promijenjen odlukom nadležnog zapovjednika, a na prijedlog voditelja intervencije na terenu.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točki 1</w:t>
      </w:r>
      <w:r>
        <w:rPr>
          <w:rFonts w:cs="Arial" w:ascii="Arial" w:hAnsi="Arial"/>
          <w:i/>
        </w:rPr>
        <w:t xml:space="preserve">., </w:t>
      </w:r>
      <w:r>
        <w:rPr>
          <w:rFonts w:cs="Arial" w:ascii="Arial" w:hAnsi="Arial"/>
        </w:rPr>
        <w:t>podtočka 1.4.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>mijenja se i glasi: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slov"/>
        <w:numPr>
          <w:ilvl w:val="1"/>
          <w:numId w:val="3"/>
        </w:numPr>
        <w:spacing w:before="0" w:after="0"/>
        <w:rPr>
          <w:rFonts w:ascii="Arial" w:hAnsi="Arial" w:cs="Arial"/>
          <w:bCs/>
          <w:i w:val="false"/>
          <w:i w:val="false"/>
          <w:iCs w:val="false"/>
          <w:kern w:val="0"/>
          <w:sz w:val="24"/>
          <w:szCs w:val="24"/>
          <w:lang w:eastAsia="hr-HR"/>
        </w:rPr>
      </w:pPr>
      <w:bookmarkStart w:id="4" w:name="_Toc271280974"/>
      <w:bookmarkStart w:id="5" w:name="_Toc271194149"/>
      <w:r>
        <w:rPr>
          <w:rFonts w:cs="Arial" w:ascii="Arial" w:hAnsi="Arial"/>
          <w:i w:val="false"/>
        </w:rPr>
        <w:tab/>
        <w:t xml:space="preserve">POPIS DVD-a S PODRUČJA VZO-e  </w:t>
      </w:r>
      <w:bookmarkEnd w:id="4"/>
      <w:bookmarkEnd w:id="5"/>
      <w:r>
        <w:rPr>
          <w:rFonts w:cs="Arial" w:ascii="Arial" w:hAnsi="Arial"/>
          <w:i w:val="false"/>
          <w:szCs w:val="20"/>
        </w:rPr>
        <w:t>KLOŠTAR PODRAVSKI</w:t>
      </w:r>
      <w:r>
        <w:rPr>
          <w:rFonts w:cs="Arial" w:ascii="Arial" w:hAnsi="Arial"/>
          <w:i w:val="false"/>
          <w:sz w:val="18"/>
          <w:szCs w:val="18"/>
        </w:rPr>
        <w:t xml:space="preserve"> </w:t>
      </w:r>
      <w:r>
        <w:rPr>
          <w:rFonts w:cs="Arial" w:ascii="Arial" w:hAnsi="Arial"/>
          <w:bCs/>
          <w:i w:val="false"/>
          <w:iCs w:val="false"/>
          <w:kern w:val="0"/>
          <w:sz w:val="24"/>
          <w:szCs w:val="24"/>
          <w:lang w:eastAsia="hr-HR"/>
        </w:rPr>
        <w:t xml:space="preserve">  </w:t>
      </w:r>
    </w:p>
    <w:p>
      <w:pPr>
        <w:pStyle w:val="Naslov"/>
        <w:numPr>
          <w:ilvl w:val="0"/>
          <w:numId w:val="0"/>
        </w:numPr>
        <w:spacing w:before="0" w:after="0"/>
        <w:ind w:left="1021" w:hanging="0"/>
        <w:rPr>
          <w:rFonts w:ascii="Arial" w:hAnsi="Arial" w:cs="Arial"/>
          <w:bCs/>
          <w:i w:val="false"/>
          <w:i w:val="false"/>
          <w:iCs w:val="false"/>
          <w:kern w:val="0"/>
          <w:sz w:val="24"/>
          <w:szCs w:val="24"/>
          <w:lang w:eastAsia="hr-HR"/>
        </w:rPr>
      </w:pPr>
      <w:r>
        <w:rPr>
          <w:rFonts w:cs="Arial" w:ascii="Arial" w:hAnsi="Arial"/>
          <w:bCs/>
          <w:i w:val="false"/>
          <w:iCs w:val="false"/>
          <w:kern w:val="0"/>
          <w:sz w:val="24"/>
          <w:szCs w:val="24"/>
          <w:lang w:eastAsia="hr-HR"/>
        </w:rPr>
        <w:t xml:space="preserve">                  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37"/>
        <w:gridCol w:w="1984"/>
      </w:tblGrid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center"/>
              <w:rPr>
                <w:rStyle w:val="FontStyle12"/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Dobrovoljna vatrogasna postrojba Općine Kloštar Podravski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Važnija oprema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Terensko navalno vozilo 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>„</w:t>
            </w:r>
            <w:r>
              <w:rPr>
                <w:rFonts w:cs="Arial" w:ascii="Arial" w:hAnsi="Arial"/>
                <w:sz w:val="20"/>
                <w:szCs w:val="20"/>
              </w:rPr>
              <w:t>MAZDA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“ </w:t>
            </w:r>
            <w:r>
              <w:rPr>
                <w:rFonts w:cs="Arial" w:ascii="Arial" w:hAnsi="Arial"/>
                <w:sz w:val="20"/>
                <w:szCs w:val="20"/>
              </w:rPr>
              <w:t>B 2500 TD 4x4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 iz 1999. godine (voda 400/l)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(400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Navalno vozilo „TAM“ 4500 iz 1965. godine (voda 2200/l)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(2200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Auto cisterna „FAP“ 14/14 iz 1985. godine (voda 7000/l)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(7000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Auto cisterna „FAP“ 13/13 iz 1985. godine (voda 8000/l)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(8000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Kombi vozilo s opremom za prijevoz 9 članova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Traktorska cisterna „CREINA“ iz 1984. godine (3200/l)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1 (3200 l) 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Traktorska cisterna „CREINA“ iz 1987. godine (3000/l)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1 (3000 l) 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Agregat „ROSENBAUER“ 8/8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Agregat „Honda“ 8/8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47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zaštitno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29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radno vatrogasno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65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Radni kombinezon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Zaštitne vatrogasne čizme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29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Zaštitne vatrogasne kacige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43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Zaštitni vatrogasni </w:t>
            </w:r>
            <w:r>
              <w:rPr/>
              <w:t>opasač tip "A"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40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Izolacioni aparati za zaštitu dišnih organa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Pričuvne boce za izolacione aparate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Zaštitne maske za izolacione aparate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usisna Ø 110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38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usisna Ø 75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52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64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75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38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Motorna pila za drvo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Aparati za gašenje požara prahom  „S“- 6kg  i „S“- 9 kg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Aparati za gašenje požara ugljičnim dioksidom  „CO</w:t>
            </w:r>
            <w:r>
              <w:rPr>
                <w:rStyle w:val="FontStyle12"/>
                <w:rFonts w:cs="Arial"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>“- 10kg  i „CO</w:t>
            </w:r>
            <w:r>
              <w:rPr>
                <w:rStyle w:val="FontStyle12"/>
                <w:rFonts w:cs="Arial"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>“- 5 kg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Ručni aparat za gašenje požara vodom (naprtnjača)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Ručni aparat za gašenje požara vodom i zračnom pjenom (brentača)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Radiostanica ugradbena</w:t>
            </w:r>
          </w:p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Radiostanica prijenosna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Odgovorne osobe: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  broj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Zapovjednik                   Dario Šogorić                                     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Dozapovjednik               Marijan Ilinčić                                      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099/767-4225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Spisak operativnog članstva vatrogasne postrojbe sa liječničkim pregledom:   20 članova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37"/>
        <w:gridCol w:w="1984"/>
      </w:tblGrid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center"/>
              <w:rPr>
                <w:rStyle w:val="FontStyle12"/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DVD Kloštar Podravski                      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Važnija oprema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Terensko navalno vozilo 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>„</w:t>
            </w:r>
            <w:r>
              <w:rPr>
                <w:rFonts w:cs="Arial" w:ascii="Arial" w:hAnsi="Arial"/>
                <w:sz w:val="20"/>
                <w:szCs w:val="20"/>
              </w:rPr>
              <w:t>MAZDA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“ </w:t>
            </w:r>
            <w:r>
              <w:rPr>
                <w:rFonts w:cs="Arial" w:ascii="Arial" w:hAnsi="Arial"/>
                <w:sz w:val="20"/>
                <w:szCs w:val="20"/>
              </w:rPr>
              <w:t>B 2500 TD 4x4</w:t>
            </w: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 iz 1999. godine (voda 400/l)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(400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Auto cisterna „FAP“ 14/14 iz 1985. godine (voda 7000/l)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(7000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Kombi vozilo „RENAULT“ iz 2001. godine s opremom za prijevoz 9 članova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Prenosna motorna pumpa 8/8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zaštitno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Izolacioni aparati za zaštitu dišnih organa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Prićuvna boca izolacionog aparata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Zaštitni vatrogasni pojas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radno vatrogasno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Zaštitne vatrogasne čizme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Zaštitne vatrogasne kacige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Ručni aparat za gašenje požara vodom (naprtnjača)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usisna Ø 110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52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75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9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Aparati za gašenje požara prahom  „S“- 6kg  i „S“- 9 kg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ind w:left="669" w:hanging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Odgovorne osobe i osobe za kontakt DVD Kloštar Podravski: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telefon  broj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1.    Predsjednik                    Ivica Cmrk                                       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2.    Zapovjednik                   Ivan Ritonja                                          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095/818-9031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3.    Dozapovjednik               Marijan Ilinčić                                     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099/767-4225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Spisak operativnog članstva vatrogasne postrojbe sa liječničkim pregledom:   20 članova</w:t>
            </w:r>
          </w:p>
        </w:tc>
      </w:tr>
    </w:tbl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37"/>
        <w:gridCol w:w="1984"/>
      </w:tblGrid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center"/>
              <w:rPr>
                <w:rStyle w:val="FontStyle12"/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DVD Kozarevac                      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Važnija oprema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Navalno vozilo „TAM“ 4500 iz 1965. godine (voda 2200/l)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(2200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zaštitno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radno vatrogasno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Kombinezoni za šumske požare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Zaštitne vatrogasne čizme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9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Zaštitne vatrogasne kacige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Zaštitni vatrogasni pojas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usisna Ø 110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8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usisna Ø 75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52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16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75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9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Ručni aparat za gašenje požara vodom (naprtnjača)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Ručni aparat za gašenje požara vodom i zračnom pjenom (brentača)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ind w:left="66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Odgovorne osobe i osobe za kontakt DVD Kozarevac:  </w:t>
            </w:r>
          </w:p>
          <w:p>
            <w:pPr>
              <w:pStyle w:val="Normal"/>
              <w:shd w:val="clear" w:color="auto" w:fill="FFFFFF"/>
              <w:snapToGrid w:val="false"/>
              <w:ind w:left="66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  broj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1.    Predsjednik                    Ivan Imbrišić                                   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>2.    Zapovjednik                   Marijan Ilinčić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3.    Dozapovjednik               Ivica Crnjaković                                     </w:t>
            </w:r>
          </w:p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Spisak operativnog članstva vatrogasne postrojbe sa liječničkim pregledom:   10 članova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37"/>
        <w:gridCol w:w="1984"/>
      </w:tblGrid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center"/>
              <w:rPr>
                <w:rStyle w:val="FontStyle12"/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DVD Prugovac                      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Važnija oprema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kom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Auto cisterna „FAP“ 13/13 iz 1985. godine (voda 8000/l)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 (8000 litara)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Traktorska cisterna „CREINA“ iz 1987. godine (3000/l)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1 (3000 l) 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zaštitno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Osobno radno vatrogasno odijelo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3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Zaštitne vatrogasne čizme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 xml:space="preserve">Zaštitne vatrogasne kacige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Ručni aparat za gašenje požara vodom (naprtnjača)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usisna Ø 110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52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Cijev tlačna Ø 75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Aparati za gašenje požara prahom  „S“- 6kg  i „S“- 9 kg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/>
              <w:spacing w:lineRule="exact" w:line="274"/>
              <w:jc w:val="left"/>
              <w:rPr>
                <w:rStyle w:val="FontStyle12"/>
                <w:rFonts w:ascii="Arial" w:hAnsi="Arial" w:cs="Arial"/>
                <w:sz w:val="20"/>
                <w:szCs w:val="20"/>
              </w:rPr>
            </w:pPr>
            <w:r>
              <w:rPr>
                <w:rStyle w:val="FontStyle12"/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ind w:left="66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Odgovorne osobe i osobe za kontakt DVD Prugovac       </w:t>
            </w:r>
          </w:p>
          <w:p>
            <w:pPr>
              <w:pStyle w:val="Normal"/>
              <w:shd w:val="clear" w:color="auto" w:fill="FFFFFF"/>
              <w:snapToGrid w:val="false"/>
              <w:ind w:left="669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  broj</w:t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1.    Predsjednik                    Kristijan Nikšić                              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2.    Zapovjednik                   Dario Šogorić                               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3.    Dozapovjednik               Tomislav Belec                                         </w:t>
            </w:r>
          </w:p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Spisak operativnog članstva vatrogasne postrojbe sa liječničkim pregledom:   10 članova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6" w:name="_GoBack"/>
      <w:bookmarkStart w:id="7" w:name="_GoBack"/>
      <w:bookmarkEnd w:id="7"/>
    </w:p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22"/>
      </w:tblGrid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JAVNA VATROGASNA POSTROJBA ĐURĐEVAC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Važnija oprema: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Vozilo za tehničke intervencije ZG 4786 BV, Mercedes Atego 1328 AF, 2006. godina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Navalno vozilo </w:t>
            </w:r>
            <w:r>
              <w:rPr>
                <w:rFonts w:cs="Arial" w:ascii="Arial" w:hAnsi="Arial"/>
                <w:sz w:val="20"/>
                <w:szCs w:val="20"/>
              </w:rPr>
              <w:t>ZG 3429 ED,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Mercedes Atego 1528 AF, </w:t>
            </w:r>
            <w:r>
              <w:rPr>
                <w:rFonts w:cs="Arial" w:ascii="Arial" w:hAnsi="Arial"/>
                <w:sz w:val="20"/>
                <w:szCs w:val="20"/>
              </w:rPr>
              <w:t xml:space="preserve">(2500 l +400 l pjenila),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2007. godina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Auto cisterna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>KC 803 D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>Mercedes Actros 1836 K</w:t>
            </w:r>
            <w:r>
              <w:rPr>
                <w:rFonts w:cs="Arial" w:ascii="Arial" w:hAnsi="Arial"/>
                <w:sz w:val="20"/>
                <w:szCs w:val="20"/>
              </w:rPr>
              <w:t xml:space="preserve">,  (7500 l + 500 l pjenila), 2005. godina                        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sz w:val="20"/>
                <w:szCs w:val="20"/>
              </w:rPr>
              <w:t>Vozilo za gašenje vodom i pjenom KC 808 D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>Mercedes</w:t>
            </w:r>
            <w:r>
              <w:rPr>
                <w:rFonts w:cs="Arial" w:ascii="Arial" w:hAnsi="Arial"/>
                <w:sz w:val="20"/>
                <w:szCs w:val="20"/>
              </w:rPr>
              <w:t xml:space="preserve">, (4500 l +500 l pjenila), 1998. godina                       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Zglobna hidraulička platforma do 20 m.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KC 309 CF,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Mercedes </w:t>
            </w:r>
            <w:r>
              <w:rPr>
                <w:rFonts w:cs="Arial" w:ascii="Arial" w:hAnsi="Arial"/>
                <w:sz w:val="20"/>
                <w:szCs w:val="20"/>
              </w:rPr>
              <w:t>1124 AF/4X4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1998. godina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Vozilo za akcidente s opasnim tvarima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ZG 9468 EA, Mercedes Atego 1328 AF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, 2009. godina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Kombinirano vozilo voda, pjena, prah, CO2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ZG 5708 MD, Mercedes Axor 1828 AK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, 2009. godina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Vozilo za gašenje požara šuma KC 804 D, Mercedes </w:t>
            </w:r>
            <w:r>
              <w:rPr>
                <w:rFonts w:cs="Arial" w:ascii="Arial" w:hAnsi="Arial"/>
                <w:sz w:val="20"/>
                <w:szCs w:val="20"/>
              </w:rPr>
              <w:t>Unimog U 500 (4000 l + 500 l pjenila), 2005. god.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sz w:val="20"/>
                <w:szCs w:val="20"/>
              </w:rPr>
              <w:t>Kombi vozilo za prijevoz vatrogasaca KC 802 D,</w:t>
            </w:r>
            <w:r>
              <w:rPr>
                <w:rFonts w:cs="Arial" w:ascii="Arial" w:hAnsi="Arial"/>
                <w:sz w:val="20"/>
                <w:szCs w:val="20"/>
              </w:rPr>
              <w:t xml:space="preserve"> Citroen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Jumper, 2010. godina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Polu teretno vozilo za prijevoz vatrogasaca i opreme KC 806 D, </w:t>
            </w:r>
            <w:r>
              <w:rPr>
                <w:rFonts w:cs="Arial" w:ascii="Arial" w:hAnsi="Arial"/>
                <w:sz w:val="20"/>
                <w:szCs w:val="20"/>
              </w:rPr>
              <w:t>Peugeot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Boxer 435 2.2 HDI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>, 2011.god.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Zapovjedno vozilo KC 801 D, Hyundai Tucson 2.0 CRDI 5VR GLS, 2010.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godina       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Zapovjedno vozilo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KC 8000 D, Volkswagen UP 1.0, 2017.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>godina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Zapovjedno vozilo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KC 805 D, Dacia Duster 1.5 DCI, 2011. </w:t>
            </w: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godina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Izolacioni aparati za zaštitu dišnih organa 30 kpl + 22  pričuvnih boca + 30 maski sa obrazinom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Specijalna zaštitna odijela za zaštitu od agresivnih, tekućih i plinovitih otrovnih tvari, 6 kpl.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Kompresori za punjenje boca izolacionih aparata, 2 kom. kapaciteta punjenja 330 bara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Hidraulički uređaji za spašavanje unesrećenih 3 kpl. + 10 zračnih jastuka za dizanje tereta I.A.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Komplet opreme za pretakanje zapaljivih tekućina proizvođača Depa/Elro tip GUP 3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Apsorbirajuća brana dužine 20 m za prihvat tekućih tvari na vodenim površinama 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Prijenosne motorne pumpe i potopne električne pumpe sa opremom  13 kom.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Generatori za proizvodnju električne energije 220/380 V, 2 kom.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Motorne pile za drvo 5 kom. + 3 kom. motornih pila za metal i beton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vozilima, ugrađena vitla za izvlačenje tereta 4 kom + 1 ugrađen kran za dizanje tereta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Odgovorne osobe:  JVP ĐURĐEVAC           tel. broj:</w:t>
            </w:r>
            <w:r>
              <w:rPr>
                <w:rFonts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193    ili   048/812-214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Zapovjednik     JVP    Matija Markešić                048/812-214  i  091/501-2762</w:t>
            </w:r>
          </w:p>
        </w:tc>
      </w:tr>
      <w:tr>
        <w:trPr>
          <w:trHeight w:val="283" w:hRule="atLeast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Zamjenik zap.  JVP  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spacing w:before="34" w:after="0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34" w:after="0"/>
        <w:ind w:firstLine="70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Ove Izmjene i dopune Plana stupaju na snagu osmog dana od dana donošenja, a objavit će se na web stranici i oglasnoj ploči Općine </w:t>
      </w:r>
      <w:r>
        <w:rPr>
          <w:rFonts w:cs="Arial" w:ascii="Arial" w:hAnsi="Arial"/>
        </w:rPr>
        <w:t>Kloštar Podravski.</w:t>
      </w:r>
    </w:p>
    <w:p>
      <w:pPr>
        <w:pStyle w:val="Normal"/>
        <w:shd w:val="clear" w:color="auto" w:fill="FFFFFF"/>
        <w:spacing w:before="34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spacing w:before="34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spacing w:before="34" w:after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OPĆINSKO VIJEĆE</w:t>
      </w:r>
    </w:p>
    <w:p>
      <w:pPr>
        <w:pStyle w:val="Normal"/>
        <w:shd w:val="clear" w:color="auto" w:fill="FFFFFF"/>
        <w:spacing w:before="34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 xml:space="preserve">OPĆINE </w:t>
      </w:r>
      <w:r>
        <w:rPr>
          <w:rFonts w:cs="Arial" w:ascii="Arial" w:hAnsi="Arial"/>
        </w:rPr>
        <w:t>KLOŠTAR PODRAVSKI</w:t>
      </w:r>
    </w:p>
    <w:p>
      <w:pPr>
        <w:pStyle w:val="Normal"/>
        <w:shd w:val="clear" w:color="auto" w:fill="FFFFFF"/>
        <w:spacing w:lineRule="atLeast" w:line="27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7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78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78"/>
        <w:rPr/>
      </w:pPr>
      <w:r>
        <w:rPr>
          <w:rFonts w:cs="Arial" w:ascii="Arial" w:hAnsi="Arial"/>
          <w:color w:val="000000"/>
        </w:rPr>
        <w:t xml:space="preserve">KLASA: </w:t>
      </w:r>
      <w:r>
        <w:rPr>
          <w:rFonts w:eastAsia="Arial Unicode MS" w:cs="Arial" w:ascii="Arial" w:hAnsi="Arial"/>
        </w:rPr>
        <w:t>214-01/18-01/02</w:t>
      </w:r>
    </w:p>
    <w:p>
      <w:pPr>
        <w:pStyle w:val="Normal"/>
        <w:shd w:val="clear" w:color="auto" w:fill="FFFFFF"/>
        <w:spacing w:lineRule="atLeast" w:line="278"/>
        <w:rPr/>
      </w:pPr>
      <w:r>
        <w:rPr>
          <w:rFonts w:cs="Arial" w:ascii="Arial" w:hAnsi="Arial"/>
          <w:color w:val="000000"/>
        </w:rPr>
        <w:t xml:space="preserve">URBROJ: </w:t>
      </w:r>
      <w:r>
        <w:rPr>
          <w:rFonts w:eastAsia="Arial Unicode MS" w:cs="Arial" w:ascii="Arial" w:hAnsi="Arial"/>
        </w:rPr>
        <w:t>2137/16-18-</w:t>
      </w:r>
      <w:r>
        <w:rPr>
          <w:rFonts w:eastAsia="Arial Unicode MS" w:cs="Arial" w:ascii="Arial" w:hAnsi="Arial"/>
          <w:color w:val="000000"/>
        </w:rPr>
        <w:t>01</w:t>
      </w:r>
    </w:p>
    <w:p>
      <w:pPr>
        <w:pStyle w:val="Normal"/>
        <w:shd w:val="clear" w:color="auto" w:fill="FFFFFF"/>
        <w:spacing w:lineRule="atLeast" w:line="278"/>
        <w:rPr/>
      </w:pPr>
      <w:r>
        <w:rPr>
          <w:rFonts w:cs="Arial" w:ascii="Arial" w:hAnsi="Arial"/>
        </w:rPr>
        <w:t>Kloštar Podravski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  <w:color w:val="000000"/>
          <w:u w:val="none"/>
        </w:rPr>
        <w:t>12. studenoga</w:t>
      </w:r>
      <w:r>
        <w:rPr>
          <w:rFonts w:cs="Arial" w:ascii="Arial" w:hAnsi="Arial"/>
          <w:color w:val="000000"/>
        </w:rPr>
        <w:t xml:space="preserve"> 2018.</w:t>
      </w:r>
    </w:p>
    <w:p>
      <w:pPr>
        <w:pStyle w:val="Normal"/>
        <w:shd w:val="clear" w:color="auto" w:fill="FFFFFF"/>
        <w:spacing w:lineRule="atLeast" w:line="278"/>
        <w:ind w:left="6381" w:firstLine="709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Predsjednik:</w:t>
      </w:r>
    </w:p>
    <w:p>
      <w:pPr>
        <w:pStyle w:val="Normal"/>
        <w:shd w:val="clear" w:color="auto" w:fill="FFFFFF"/>
        <w:spacing w:lineRule="atLeast" w:line="278"/>
        <w:ind w:left="6381" w:firstLine="709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hd w:val="clear" w:color="auto" w:fill="FFFFFF"/>
        <w:spacing w:lineRule="atLeast" w:line="278"/>
        <w:ind w:left="6381" w:firstLine="709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Antun Karas</w:t>
      </w:r>
    </w:p>
    <w:p>
      <w:pPr>
        <w:pStyle w:val="Normal"/>
        <w:shd w:val="clear" w:color="auto" w:fill="FFFFFF"/>
        <w:spacing w:lineRule="atLeast" w:line="27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spacing w:lineRule="atLeast" w:line="278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41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pStyle w:val="Stilnaslova1"/>
      <w:numFmt w:val="decimal"/>
      <w:lvlText w:val="%1."/>
      <w:lvlJc w:val="left"/>
      <w:pPr>
        <w:ind w:left="1131" w:hanging="49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  <w:rPr>
        <w:sz w:val="20"/>
        <w:rFonts w:ascii="Arial" w:hAnsi="Arial" w:cs="Times New Roman"/>
      </w:rPr>
    </w:lvl>
    <w:lvl w:ilvl="1">
      <w:start w:val="1"/>
      <w:numFmt w:val="decimal"/>
      <w:lvlText w:val="%1.%2."/>
      <w:lvlJc w:val="left"/>
      <w:pPr>
        <w:ind w:left="1021" w:hanging="0"/>
      </w:pPr>
      <w:rPr>
        <w:sz w:val="24"/>
        <w:b/>
        <w:szCs w:val="22"/>
        <w:rFonts w:cs="Times New Roman"/>
      </w:rPr>
    </w:lvl>
    <w:lvl w:ilvl="2">
      <w:start w:val="1"/>
      <w:numFmt w:val="decimal"/>
      <w:lvlText w:val="%1.%2.%3."/>
      <w:lvlJc w:val="left"/>
      <w:pPr>
        <w:ind w:left="1224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21" w:hanging="661"/>
      </w:pPr>
      <w:rPr>
        <w:sz w:val="24"/>
        <w:b/>
        <w:szCs w:val="22"/>
        <w:rFonts w:ascii="Arial" w:hAnsi="Arial" w:cs="Times New Roman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e28"/>
    <w:pPr>
      <w:widowControl w:val="false"/>
      <w:suppressAutoHyphens w:val="true"/>
      <w:bidi w:val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uiPriority w:val="99"/>
    <w:qFormat/>
    <w:rsid w:val="000f3e28"/>
    <w:pPr>
      <w:keepNext w:val="true"/>
      <w:widowControl/>
      <w:numPr>
        <w:ilvl w:val="0"/>
        <w:numId w:val="1"/>
      </w:numPr>
      <w:suppressAutoHyphens w:val="false"/>
      <w:overflowPunct w:val="true"/>
      <w:spacing w:before="240" w:after="120"/>
      <w:textAlignment w:val="baseline"/>
      <w:outlineLvl w:val="0"/>
    </w:pPr>
    <w:rPr>
      <w:rFonts w:ascii="Verdana" w:hAnsi="Verdana" w:eastAsia="Times New Roman"/>
      <w:b/>
      <w:kern w:val="0"/>
      <w:sz w:val="20"/>
      <w:szCs w:val="20"/>
      <w:lang w:eastAsia="hr-HR"/>
    </w:rPr>
  </w:style>
  <w:style w:type="paragraph" w:styleId="Stilnaslova2">
    <w:name w:val="Heading 2"/>
    <w:basedOn w:val="Normal"/>
    <w:next w:val="Normal"/>
    <w:link w:val="Heading2Char"/>
    <w:uiPriority w:val="99"/>
    <w:qFormat/>
    <w:rsid w:val="000f3e28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0f3e28"/>
    <w:rPr>
      <w:rFonts w:ascii="Verdana" w:hAnsi="Verdana" w:cs="Times New Roman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0f3e28"/>
    <w:rPr>
      <w:rFonts w:ascii="Calibri Light" w:hAnsi="Calibri Light" w:cs="Times New Roman"/>
      <w:color w:val="2F5496"/>
      <w:kern w:val="2"/>
      <w:sz w:val="26"/>
      <w:szCs w:val="2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f3e28"/>
    <w:rPr>
      <w:rFonts w:ascii="Times New Roman" w:hAnsi="Times New Roman" w:cs="Times New Roman"/>
      <w:kern w:val="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0f3e28"/>
    <w:rPr>
      <w:rFonts w:ascii="Verdana" w:hAnsi="Verdana" w:cs="Times New Roman"/>
      <w:b/>
      <w:i/>
      <w:i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0f3e28"/>
    <w:rPr>
      <w:rFonts w:ascii="Verdana" w:hAnsi="Verdana" w:cs="Times New Roman"/>
      <w:i/>
      <w:color w:val="000000"/>
      <w:spacing w:val="-6"/>
      <w:kern w:val="2"/>
      <w:shd w:fill="FFFFFF" w:val="clear"/>
    </w:rPr>
  </w:style>
  <w:style w:type="character" w:styleId="FontStyle12" w:customStyle="1">
    <w:name w:val="Font Style12"/>
    <w:uiPriority w:val="99"/>
    <w:qFormat/>
    <w:rsid w:val="000f3e28"/>
    <w:rPr>
      <w:rFonts w:ascii="Times New Roman" w:hAnsi="Times New Roman"/>
      <w:sz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17849"/>
    <w:rPr>
      <w:rFonts w:ascii="Segoe UI" w:hAnsi="Segoe UI" w:cs="Segoe UI"/>
      <w:kern w:val="2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FooterChar"/>
    <w:uiPriority w:val="99"/>
    <w:rsid w:val="000f3e28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aslov">
    <w:name w:val="Title"/>
    <w:basedOn w:val="Stilnaslova2"/>
    <w:next w:val="Normal"/>
    <w:link w:val="TitleChar"/>
    <w:uiPriority w:val="99"/>
    <w:qFormat/>
    <w:rsid w:val="000f3e28"/>
    <w:pPr>
      <w:keepLines w:val="false"/>
      <w:spacing w:before="240" w:after="60"/>
      <w:outlineLvl w:val="0"/>
    </w:pPr>
    <w:rPr>
      <w:rFonts w:ascii="Verdana" w:hAnsi="Verdana"/>
      <w:b/>
      <w:i/>
      <w:iCs/>
      <w:color w:val="00000A"/>
      <w:kern w:val="2"/>
      <w:sz w:val="20"/>
      <w:szCs w:val="32"/>
    </w:rPr>
  </w:style>
  <w:style w:type="paragraph" w:styleId="Podnaslov">
    <w:name w:val="Subtitle"/>
    <w:basedOn w:val="Normal"/>
    <w:next w:val="Normal"/>
    <w:link w:val="SubtitleChar"/>
    <w:uiPriority w:val="99"/>
    <w:qFormat/>
    <w:rsid w:val="000f3e28"/>
    <w:pPr>
      <w:shd w:val="clear" w:color="auto" w:fill="FFFFFF"/>
      <w:spacing w:before="298" w:after="0"/>
    </w:pPr>
    <w:rPr>
      <w:rFonts w:ascii="Verdana" w:hAnsi="Verdana" w:eastAsia="Times New Roman"/>
      <w:b/>
      <w:i/>
      <w:color w:val="000000"/>
      <w:spacing w:val="-6"/>
      <w:sz w:val="22"/>
      <w:szCs w:val="22"/>
    </w:rPr>
  </w:style>
  <w:style w:type="paragraph" w:styleId="Style21" w:customStyle="1">
    <w:name w:val="Style2"/>
    <w:basedOn w:val="Normal"/>
    <w:uiPriority w:val="99"/>
    <w:qFormat/>
    <w:rsid w:val="000f3e28"/>
    <w:pPr>
      <w:suppressAutoHyphens w:val="false"/>
      <w:spacing w:lineRule="exact" w:line="278"/>
      <w:jc w:val="both"/>
    </w:pPr>
    <w:rPr>
      <w:rFonts w:eastAsia="Times New Roman"/>
      <w:kern w:val="0"/>
      <w:lang w:eastAsia="hr-HR"/>
    </w:rPr>
  </w:style>
  <w:style w:type="paragraph" w:styleId="Style31" w:customStyle="1">
    <w:name w:val="Style3"/>
    <w:basedOn w:val="Normal"/>
    <w:uiPriority w:val="99"/>
    <w:qFormat/>
    <w:rsid w:val="000f3e28"/>
    <w:pPr>
      <w:suppressAutoHyphens w:val="false"/>
    </w:pPr>
    <w:rPr>
      <w:rFonts w:eastAsia="Times New Roman"/>
      <w:kern w:val="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849"/>
    <w:pPr/>
    <w:rPr>
      <w:rFonts w:ascii="Segoe UI" w:hAnsi="Segoe UI" w:cs="Segoe UI"/>
      <w:sz w:val="18"/>
      <w:szCs w:val="18"/>
    </w:rPr>
  </w:style>
  <w:style w:type="paragraph" w:styleId="BodyText21" w:customStyle="1">
    <w:name w:val="Body Text 21"/>
    <w:basedOn w:val="Normal"/>
    <w:uiPriority w:val="99"/>
    <w:qFormat/>
    <w:rsid w:val="004d440f"/>
    <w:pPr>
      <w:widowControl/>
      <w:tabs>
        <w:tab w:val="clear" w:pos="708"/>
        <w:tab w:val="left" w:pos="-2268" w:leader="none"/>
        <w:tab w:val="left" w:pos="-1134" w:leader="none"/>
        <w:tab w:val="left" w:pos="-567" w:leader="none"/>
        <w:tab w:val="left" w:pos="-284" w:leader="none"/>
      </w:tabs>
      <w:suppressAutoHyphens w:val="false"/>
      <w:overflowPunct w:val="true"/>
      <w:ind w:firstLine="1134"/>
      <w:jc w:val="both"/>
      <w:textAlignment w:val="baseline"/>
    </w:pPr>
    <w:rPr>
      <w:rFonts w:eastAsia="Times New Roman"/>
      <w:kern w:val="0"/>
      <w:szCs w:val="20"/>
      <w:lang w:val="de-DE" w:eastAsia="hr-HR"/>
    </w:rPr>
  </w:style>
  <w:style w:type="paragraph" w:styleId="Caption1" w:customStyle="1">
    <w:name w:val="Caption1"/>
    <w:basedOn w:val="Normal"/>
    <w:uiPriority w:val="99"/>
    <w:qFormat/>
    <w:rsid w:val="007c7eb0"/>
    <w:pPr>
      <w:suppressLineNumbers/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Application>LibreOffice/6.3.1.2$Windows_X86_64 LibreOffice_project/b79626edf0065ac373bd1df5c28bd630b4424273</Application>
  <Pages>12</Pages>
  <Words>2309</Words>
  <Characters>13387</Characters>
  <CharactersWithSpaces>16456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2018-11-06T11:28:00Z</dcterms:created>
  <dc:creator>Pisarnica</dc:creator>
  <dc:description/>
  <dc:language>hr-HR</dc:language>
  <cp:lastModifiedBy/>
  <cp:lastPrinted>2018-11-08T11:14:00Z</cp:lastPrinted>
  <dcterms:modified xsi:type="dcterms:W3CDTF">2020-04-17T12:35:50Z</dcterms:modified>
  <cp:revision>5</cp:revision>
  <dc:subject/>
  <dc:title>Na temelju članka 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