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409" w14:textId="4FA9E61F" w:rsidR="00F46EAB" w:rsidRPr="000B0DD8" w:rsidRDefault="00F46EAB" w:rsidP="00F46E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B0DD8">
        <w:rPr>
          <w:sz w:val="22"/>
          <w:szCs w:val="22"/>
        </w:rPr>
        <w:t>Na temelju članka 3</w:t>
      </w:r>
      <w:r w:rsidR="00F751BB">
        <w:rPr>
          <w:sz w:val="22"/>
          <w:szCs w:val="22"/>
        </w:rPr>
        <w:t>0</w:t>
      </w:r>
      <w:r w:rsidRPr="000B0DD8">
        <w:rPr>
          <w:sz w:val="22"/>
          <w:szCs w:val="22"/>
        </w:rPr>
        <w:t>. Statuta Općine Kloštar Podravski („Službeni glasnik Koprivničko-križevačke županije“ broj 4/21), a u skladu s Pravilnikom o dodjeli prostora u vlasništvu Općine Kloštar Podravski na korištenje udrugama na području Općine Kloštar Podravski („Službeni glasnik Koprivničko-križevačke županije“ broj 3/18), Općinsko vijeće Općine Kloštar Podravski na 0</w:t>
      </w:r>
      <w:r w:rsidR="006C706B">
        <w:rPr>
          <w:sz w:val="22"/>
          <w:szCs w:val="22"/>
        </w:rPr>
        <w:t>3</w:t>
      </w:r>
      <w:r w:rsidRPr="000B0DD8">
        <w:rPr>
          <w:sz w:val="22"/>
          <w:szCs w:val="22"/>
        </w:rPr>
        <w:t xml:space="preserve">.  sjednici održanoj </w:t>
      </w:r>
      <w:r w:rsidR="006C706B">
        <w:rPr>
          <w:sz w:val="22"/>
          <w:szCs w:val="22"/>
        </w:rPr>
        <w:t>27</w:t>
      </w:r>
      <w:r w:rsidRPr="000B0DD8">
        <w:rPr>
          <w:sz w:val="22"/>
          <w:szCs w:val="22"/>
        </w:rPr>
        <w:t>. srpnja  2021.  donijelo je</w:t>
      </w:r>
    </w:p>
    <w:p w14:paraId="080EEFF0" w14:textId="77777777" w:rsidR="00F46EAB" w:rsidRPr="00C042F2" w:rsidRDefault="00F46EAB" w:rsidP="00F46EAB">
      <w:pPr>
        <w:ind w:firstLine="708"/>
        <w:jc w:val="both"/>
        <w:rPr>
          <w:sz w:val="22"/>
          <w:szCs w:val="22"/>
        </w:rPr>
      </w:pPr>
    </w:p>
    <w:p w14:paraId="6547F66A" w14:textId="77777777" w:rsidR="00271868" w:rsidRPr="00C042F2" w:rsidRDefault="00271868" w:rsidP="00271868">
      <w:pPr>
        <w:jc w:val="both"/>
        <w:rPr>
          <w:sz w:val="22"/>
          <w:szCs w:val="22"/>
        </w:rPr>
      </w:pPr>
    </w:p>
    <w:p w14:paraId="14C52357" w14:textId="77777777" w:rsidR="00271868" w:rsidRPr="00C042F2" w:rsidRDefault="00271868" w:rsidP="00271868">
      <w:pPr>
        <w:jc w:val="center"/>
        <w:rPr>
          <w:b/>
          <w:sz w:val="22"/>
          <w:szCs w:val="22"/>
        </w:rPr>
      </w:pPr>
      <w:r w:rsidRPr="00C042F2">
        <w:rPr>
          <w:b/>
          <w:sz w:val="22"/>
          <w:szCs w:val="22"/>
        </w:rPr>
        <w:t>ODLUKU</w:t>
      </w:r>
    </w:p>
    <w:p w14:paraId="69E98A7C" w14:textId="1AB69AE5" w:rsidR="00271868" w:rsidRPr="00C042F2" w:rsidRDefault="00271868" w:rsidP="00271868">
      <w:pPr>
        <w:jc w:val="center"/>
        <w:rPr>
          <w:b/>
          <w:sz w:val="22"/>
          <w:szCs w:val="22"/>
        </w:rPr>
      </w:pPr>
      <w:r w:rsidRPr="00C042F2">
        <w:rPr>
          <w:b/>
          <w:sz w:val="22"/>
          <w:szCs w:val="22"/>
        </w:rPr>
        <w:t xml:space="preserve">o </w:t>
      </w:r>
      <w:r w:rsidR="00211806" w:rsidRPr="00C042F2">
        <w:rPr>
          <w:b/>
          <w:sz w:val="22"/>
          <w:szCs w:val="22"/>
        </w:rPr>
        <w:t>davanju na korištenje</w:t>
      </w:r>
      <w:r w:rsidR="00F46EAB">
        <w:rPr>
          <w:b/>
          <w:sz w:val="22"/>
          <w:szCs w:val="22"/>
        </w:rPr>
        <w:t xml:space="preserve"> i upravljanje</w:t>
      </w:r>
      <w:r w:rsidR="00211806" w:rsidRPr="00C042F2">
        <w:rPr>
          <w:b/>
          <w:sz w:val="22"/>
          <w:szCs w:val="22"/>
        </w:rPr>
        <w:t xml:space="preserve"> nogometnog igrališta u K</w:t>
      </w:r>
      <w:r w:rsidR="00963C79">
        <w:rPr>
          <w:b/>
          <w:sz w:val="22"/>
          <w:szCs w:val="22"/>
        </w:rPr>
        <w:t>loštru Podravskom</w:t>
      </w:r>
    </w:p>
    <w:p w14:paraId="3F7294A2" w14:textId="77777777" w:rsidR="00271868" w:rsidRPr="00C042F2" w:rsidRDefault="00271868" w:rsidP="00271868">
      <w:pPr>
        <w:jc w:val="center"/>
        <w:rPr>
          <w:b/>
          <w:sz w:val="22"/>
          <w:szCs w:val="22"/>
        </w:rPr>
      </w:pPr>
    </w:p>
    <w:p w14:paraId="29BCDFAC" w14:textId="77777777" w:rsidR="00271868" w:rsidRPr="00C042F2" w:rsidRDefault="00DA2A49" w:rsidP="00055C00">
      <w:pPr>
        <w:jc w:val="center"/>
        <w:rPr>
          <w:b/>
          <w:sz w:val="22"/>
          <w:szCs w:val="22"/>
        </w:rPr>
      </w:pPr>
      <w:r w:rsidRPr="00C042F2">
        <w:rPr>
          <w:b/>
          <w:sz w:val="22"/>
          <w:szCs w:val="22"/>
        </w:rPr>
        <w:t>Članak 1</w:t>
      </w:r>
      <w:r w:rsidR="00271868" w:rsidRPr="00C042F2">
        <w:rPr>
          <w:b/>
          <w:sz w:val="22"/>
          <w:szCs w:val="22"/>
        </w:rPr>
        <w:t>.</w:t>
      </w:r>
    </w:p>
    <w:p w14:paraId="4DDD94A3" w14:textId="237563F5" w:rsidR="00271868" w:rsidRPr="00C042F2" w:rsidRDefault="00271868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ab/>
      </w:r>
      <w:r w:rsidR="00211806" w:rsidRPr="00C042F2">
        <w:rPr>
          <w:sz w:val="22"/>
          <w:szCs w:val="22"/>
        </w:rPr>
        <w:t>Odlukom o davanju na korištenje</w:t>
      </w:r>
      <w:r w:rsidR="00F46EAB">
        <w:rPr>
          <w:sz w:val="22"/>
          <w:szCs w:val="22"/>
        </w:rPr>
        <w:t xml:space="preserve"> i upravljanje</w:t>
      </w:r>
      <w:r w:rsidR="00211806" w:rsidRPr="00C042F2">
        <w:rPr>
          <w:sz w:val="22"/>
          <w:szCs w:val="22"/>
        </w:rPr>
        <w:t xml:space="preserve"> nogometnog igrališta u K</w:t>
      </w:r>
      <w:r w:rsidR="00963C79">
        <w:rPr>
          <w:sz w:val="22"/>
          <w:szCs w:val="22"/>
        </w:rPr>
        <w:t>loštru Podravskom</w:t>
      </w:r>
      <w:r w:rsidR="002A1369">
        <w:rPr>
          <w:sz w:val="22"/>
          <w:szCs w:val="22"/>
        </w:rPr>
        <w:t xml:space="preserve"> sa pripadajućim objektima</w:t>
      </w:r>
      <w:r w:rsidR="00211806" w:rsidRPr="00C042F2">
        <w:rPr>
          <w:sz w:val="22"/>
          <w:szCs w:val="22"/>
        </w:rPr>
        <w:t xml:space="preserve"> (u daljnjem tekstu: Odluka) utvrđuju se međusobna prava i obveze između Općine K</w:t>
      </w:r>
      <w:r w:rsidR="00963C79">
        <w:rPr>
          <w:sz w:val="22"/>
          <w:szCs w:val="22"/>
        </w:rPr>
        <w:t>loštar Podravski</w:t>
      </w:r>
      <w:r w:rsidR="00211806" w:rsidRPr="00C042F2">
        <w:rPr>
          <w:sz w:val="22"/>
          <w:szCs w:val="22"/>
        </w:rPr>
        <w:t xml:space="preserve"> (u daljnjem tekstu: Općina) i NK </w:t>
      </w:r>
      <w:r w:rsidR="00963C79">
        <w:rPr>
          <w:sz w:val="22"/>
          <w:szCs w:val="22"/>
        </w:rPr>
        <w:t>„Mladost“ Kloštar Podravski</w:t>
      </w:r>
      <w:r w:rsidR="00211806" w:rsidRPr="00C042F2">
        <w:rPr>
          <w:sz w:val="22"/>
          <w:szCs w:val="22"/>
        </w:rPr>
        <w:t xml:space="preserve"> (u daljnjem tekstu: Korisnik)</w:t>
      </w:r>
      <w:r w:rsidR="00963C79">
        <w:rPr>
          <w:sz w:val="22"/>
          <w:szCs w:val="22"/>
        </w:rPr>
        <w:t>.</w:t>
      </w:r>
    </w:p>
    <w:p w14:paraId="489C122C" w14:textId="77777777" w:rsidR="00271868" w:rsidRPr="00C042F2" w:rsidRDefault="00271868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 xml:space="preserve"> </w:t>
      </w:r>
    </w:p>
    <w:p w14:paraId="2671FD79" w14:textId="77777777" w:rsidR="00055C00" w:rsidRPr="00C042F2" w:rsidRDefault="00055C00" w:rsidP="00271868">
      <w:pPr>
        <w:jc w:val="center"/>
        <w:rPr>
          <w:b/>
          <w:sz w:val="22"/>
          <w:szCs w:val="22"/>
        </w:rPr>
      </w:pPr>
    </w:p>
    <w:p w14:paraId="7E15DC7A" w14:textId="77777777" w:rsidR="00271868" w:rsidRPr="00C042F2" w:rsidRDefault="000F5CEC" w:rsidP="00271868">
      <w:pPr>
        <w:jc w:val="center"/>
        <w:rPr>
          <w:b/>
          <w:sz w:val="22"/>
          <w:szCs w:val="22"/>
        </w:rPr>
      </w:pPr>
      <w:r w:rsidRPr="00C042F2">
        <w:rPr>
          <w:b/>
          <w:sz w:val="22"/>
          <w:szCs w:val="22"/>
        </w:rPr>
        <w:t>Članak 2</w:t>
      </w:r>
      <w:r w:rsidR="00271868" w:rsidRPr="00C042F2">
        <w:rPr>
          <w:b/>
          <w:sz w:val="22"/>
          <w:szCs w:val="22"/>
        </w:rPr>
        <w:t>.</w:t>
      </w:r>
    </w:p>
    <w:p w14:paraId="27B82623" w14:textId="748B2B43" w:rsidR="00271868" w:rsidRPr="00C042F2" w:rsidRDefault="00271868" w:rsidP="00271868">
      <w:pPr>
        <w:jc w:val="both"/>
        <w:rPr>
          <w:sz w:val="22"/>
          <w:szCs w:val="22"/>
        </w:rPr>
      </w:pPr>
      <w:r w:rsidRPr="00C042F2">
        <w:rPr>
          <w:b/>
          <w:sz w:val="22"/>
          <w:szCs w:val="22"/>
        </w:rPr>
        <w:tab/>
      </w:r>
      <w:r w:rsidR="00811A40" w:rsidRPr="00C042F2">
        <w:rPr>
          <w:sz w:val="22"/>
          <w:szCs w:val="22"/>
        </w:rPr>
        <w:t>Predmet korištenja</w:t>
      </w:r>
      <w:r w:rsidR="00F46EAB">
        <w:rPr>
          <w:sz w:val="22"/>
          <w:szCs w:val="22"/>
        </w:rPr>
        <w:t xml:space="preserve"> i upravljanja</w:t>
      </w:r>
      <w:r w:rsidR="00811A40" w:rsidRPr="00C042F2">
        <w:rPr>
          <w:sz w:val="22"/>
          <w:szCs w:val="22"/>
        </w:rPr>
        <w:t xml:space="preserve"> je nogometno igralište </w:t>
      </w:r>
      <w:r w:rsidR="00DF31C4" w:rsidRPr="00C042F2">
        <w:rPr>
          <w:sz w:val="22"/>
          <w:szCs w:val="22"/>
        </w:rPr>
        <w:t xml:space="preserve">površine </w:t>
      </w:r>
      <w:r w:rsidR="00963C79">
        <w:rPr>
          <w:sz w:val="22"/>
          <w:szCs w:val="22"/>
        </w:rPr>
        <w:t>992,68</w:t>
      </w:r>
      <w:r w:rsidR="00DF31C4" w:rsidRPr="00C042F2">
        <w:rPr>
          <w:sz w:val="22"/>
          <w:szCs w:val="22"/>
        </w:rPr>
        <w:t xml:space="preserve"> m2 </w:t>
      </w:r>
      <w:r w:rsidR="00811A40" w:rsidRPr="00C042F2">
        <w:rPr>
          <w:sz w:val="22"/>
          <w:szCs w:val="22"/>
        </w:rPr>
        <w:t xml:space="preserve">na </w:t>
      </w:r>
      <w:proofErr w:type="spellStart"/>
      <w:r w:rsidR="00811A40" w:rsidRPr="00C042F2">
        <w:rPr>
          <w:sz w:val="22"/>
          <w:szCs w:val="22"/>
        </w:rPr>
        <w:t>čkbr</w:t>
      </w:r>
      <w:proofErr w:type="spellEnd"/>
      <w:r w:rsidR="00BF529B" w:rsidRPr="00C042F2">
        <w:rPr>
          <w:sz w:val="22"/>
          <w:szCs w:val="22"/>
        </w:rPr>
        <w:t xml:space="preserve">. </w:t>
      </w:r>
      <w:r w:rsidR="00963C79">
        <w:rPr>
          <w:sz w:val="22"/>
          <w:szCs w:val="22"/>
        </w:rPr>
        <w:t>182</w:t>
      </w:r>
      <w:r w:rsidR="00C042F2" w:rsidRPr="00C042F2">
        <w:rPr>
          <w:sz w:val="22"/>
          <w:szCs w:val="22"/>
        </w:rPr>
        <w:t>, k.o. K</w:t>
      </w:r>
      <w:r w:rsidR="00963C79">
        <w:rPr>
          <w:sz w:val="22"/>
          <w:szCs w:val="22"/>
        </w:rPr>
        <w:t>loštar Podravski</w:t>
      </w:r>
      <w:r w:rsidR="00C042F2" w:rsidRPr="00C042F2">
        <w:rPr>
          <w:sz w:val="22"/>
          <w:szCs w:val="22"/>
        </w:rPr>
        <w:t>,</w:t>
      </w:r>
      <w:r w:rsidR="00BF529B" w:rsidRPr="00C042F2">
        <w:rPr>
          <w:sz w:val="22"/>
          <w:szCs w:val="22"/>
        </w:rPr>
        <w:t xml:space="preserve"> kao jedinstvena cjelina sa</w:t>
      </w:r>
      <w:r w:rsidR="00D25F5C" w:rsidRPr="00C042F2">
        <w:rPr>
          <w:sz w:val="22"/>
          <w:szCs w:val="22"/>
        </w:rPr>
        <w:t xml:space="preserve"> zatravnjenim sportskim terenom</w:t>
      </w:r>
      <w:r w:rsidR="00F46EAB">
        <w:rPr>
          <w:sz w:val="22"/>
          <w:szCs w:val="22"/>
        </w:rPr>
        <w:t xml:space="preserve"> sa svim pripadajućim objektima</w:t>
      </w:r>
      <w:r w:rsidR="00D25F5C" w:rsidRPr="00C042F2">
        <w:rPr>
          <w:sz w:val="22"/>
          <w:szCs w:val="22"/>
        </w:rPr>
        <w:t>, koju Općina daje na korištenje Korisniku</w:t>
      </w:r>
      <w:r w:rsidR="00312E33" w:rsidRPr="00C042F2">
        <w:rPr>
          <w:sz w:val="22"/>
          <w:szCs w:val="22"/>
        </w:rPr>
        <w:t xml:space="preserve"> bez naknade</w:t>
      </w:r>
      <w:r w:rsidR="00E56EF0">
        <w:rPr>
          <w:sz w:val="22"/>
          <w:szCs w:val="22"/>
        </w:rPr>
        <w:t>.</w:t>
      </w:r>
    </w:p>
    <w:p w14:paraId="5E9BE341" w14:textId="77777777" w:rsidR="00055C00" w:rsidRPr="00C042F2" w:rsidRDefault="00055C00" w:rsidP="00271868">
      <w:pPr>
        <w:jc w:val="center"/>
        <w:rPr>
          <w:b/>
          <w:sz w:val="22"/>
          <w:szCs w:val="22"/>
        </w:rPr>
      </w:pPr>
    </w:p>
    <w:p w14:paraId="1D6A2CF3" w14:textId="77777777" w:rsidR="00271868" w:rsidRPr="00361A3A" w:rsidRDefault="00916DF5" w:rsidP="00C042F2">
      <w:pPr>
        <w:jc w:val="center"/>
        <w:rPr>
          <w:b/>
          <w:sz w:val="22"/>
          <w:szCs w:val="22"/>
        </w:rPr>
      </w:pPr>
      <w:r w:rsidRPr="00361A3A">
        <w:rPr>
          <w:b/>
          <w:sz w:val="22"/>
          <w:szCs w:val="22"/>
        </w:rPr>
        <w:t>Članak 3.</w:t>
      </w:r>
    </w:p>
    <w:p w14:paraId="0D4B352E" w14:textId="77777777" w:rsidR="00BF529B" w:rsidRPr="00C042F2" w:rsidRDefault="00BF529B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ab/>
        <w:t xml:space="preserve">Korisnik je </w:t>
      </w:r>
      <w:r w:rsidR="00EC0471" w:rsidRPr="00C042F2">
        <w:rPr>
          <w:sz w:val="22"/>
          <w:szCs w:val="22"/>
        </w:rPr>
        <w:t>u cilju očuvanja i unaprjeđenja funkcionalne i estetske vrijednosti nogometnog igrališta dužan provoditi</w:t>
      </w:r>
      <w:r w:rsidRPr="00C042F2">
        <w:rPr>
          <w:sz w:val="22"/>
          <w:szCs w:val="22"/>
        </w:rPr>
        <w:t>:</w:t>
      </w:r>
    </w:p>
    <w:p w14:paraId="1943E374" w14:textId="77777777" w:rsidR="00BF529B" w:rsidRPr="00C042F2" w:rsidRDefault="00BF529B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ab/>
        <w:t>- redovito održava</w:t>
      </w:r>
      <w:r w:rsidR="00EC0471" w:rsidRPr="00C042F2">
        <w:rPr>
          <w:sz w:val="22"/>
          <w:szCs w:val="22"/>
        </w:rPr>
        <w:t>nje</w:t>
      </w:r>
      <w:r w:rsidRPr="00C042F2">
        <w:rPr>
          <w:sz w:val="22"/>
          <w:szCs w:val="22"/>
        </w:rPr>
        <w:t xml:space="preserve"> nogometno</w:t>
      </w:r>
      <w:r w:rsidR="00D25F5C" w:rsidRPr="00C042F2">
        <w:rPr>
          <w:sz w:val="22"/>
          <w:szCs w:val="22"/>
        </w:rPr>
        <w:t>g</w:t>
      </w:r>
      <w:r w:rsidRPr="00C042F2">
        <w:rPr>
          <w:sz w:val="22"/>
          <w:szCs w:val="22"/>
        </w:rPr>
        <w:t xml:space="preserve"> igrališt</w:t>
      </w:r>
      <w:r w:rsidR="00D25F5C" w:rsidRPr="00C042F2">
        <w:rPr>
          <w:sz w:val="22"/>
          <w:szCs w:val="22"/>
        </w:rPr>
        <w:t>a</w:t>
      </w:r>
      <w:r w:rsidRPr="00C042F2">
        <w:rPr>
          <w:sz w:val="22"/>
          <w:szCs w:val="22"/>
        </w:rPr>
        <w:t xml:space="preserve"> prema namjeni sportskog objekta,</w:t>
      </w:r>
    </w:p>
    <w:p w14:paraId="5C79A664" w14:textId="77777777" w:rsidR="00BF529B" w:rsidRPr="00C042F2" w:rsidRDefault="00BF529B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ab/>
        <w:t>- primjeren</w:t>
      </w:r>
      <w:r w:rsidR="00EC0471" w:rsidRPr="00C042F2">
        <w:rPr>
          <w:sz w:val="22"/>
          <w:szCs w:val="22"/>
        </w:rPr>
        <w:t>u</w:t>
      </w:r>
      <w:r w:rsidRPr="00C042F2">
        <w:rPr>
          <w:sz w:val="22"/>
          <w:szCs w:val="22"/>
        </w:rPr>
        <w:t xml:space="preserve"> zaštit</w:t>
      </w:r>
      <w:r w:rsidR="00EC0471" w:rsidRPr="00C042F2">
        <w:rPr>
          <w:sz w:val="22"/>
          <w:szCs w:val="22"/>
        </w:rPr>
        <w:t>u</w:t>
      </w:r>
      <w:r w:rsidRPr="00C042F2">
        <w:rPr>
          <w:sz w:val="22"/>
          <w:szCs w:val="22"/>
        </w:rPr>
        <w:t xml:space="preserve"> i osiguranje igrališta prilikom obavljanja djelatnosti,</w:t>
      </w:r>
    </w:p>
    <w:p w14:paraId="41F12E95" w14:textId="77777777" w:rsidR="00BF529B" w:rsidRPr="00C042F2" w:rsidRDefault="00EC0471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ab/>
        <w:t>- kontrolu</w:t>
      </w:r>
      <w:r w:rsidR="00BF529B" w:rsidRPr="00C042F2">
        <w:rPr>
          <w:sz w:val="22"/>
          <w:szCs w:val="22"/>
        </w:rPr>
        <w:t xml:space="preserve"> korištenja igrališ</w:t>
      </w:r>
      <w:r w:rsidRPr="00C042F2">
        <w:rPr>
          <w:sz w:val="22"/>
          <w:szCs w:val="22"/>
        </w:rPr>
        <w:t>ta.</w:t>
      </w:r>
    </w:p>
    <w:p w14:paraId="5C94E551" w14:textId="77777777" w:rsidR="00EC0471" w:rsidRPr="00361A3A" w:rsidRDefault="00EC0471" w:rsidP="00271868">
      <w:pPr>
        <w:jc w:val="both"/>
        <w:rPr>
          <w:b/>
          <w:sz w:val="22"/>
          <w:szCs w:val="22"/>
        </w:rPr>
      </w:pPr>
    </w:p>
    <w:p w14:paraId="572E3070" w14:textId="77777777" w:rsidR="00EC0471" w:rsidRPr="00361A3A" w:rsidRDefault="00EC0471" w:rsidP="00C042F2">
      <w:pPr>
        <w:jc w:val="center"/>
        <w:rPr>
          <w:b/>
          <w:sz w:val="22"/>
          <w:szCs w:val="22"/>
        </w:rPr>
      </w:pPr>
      <w:r w:rsidRPr="00361A3A">
        <w:rPr>
          <w:b/>
          <w:sz w:val="22"/>
          <w:szCs w:val="22"/>
        </w:rPr>
        <w:t xml:space="preserve">Članak </w:t>
      </w:r>
      <w:r w:rsidR="00C042F2" w:rsidRPr="00361A3A">
        <w:rPr>
          <w:b/>
          <w:sz w:val="22"/>
          <w:szCs w:val="22"/>
        </w:rPr>
        <w:t>4</w:t>
      </w:r>
      <w:r w:rsidRPr="00361A3A">
        <w:rPr>
          <w:b/>
          <w:sz w:val="22"/>
          <w:szCs w:val="22"/>
        </w:rPr>
        <w:t>.</w:t>
      </w:r>
    </w:p>
    <w:p w14:paraId="220514A0" w14:textId="77777777" w:rsidR="00EC0471" w:rsidRPr="00C042F2" w:rsidRDefault="00EC0471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ab/>
        <w:t>Korisnik koristi nogometno igralište pažnjom dobrog domaćina, u interesu Općine.</w:t>
      </w:r>
    </w:p>
    <w:p w14:paraId="37F51318" w14:textId="77777777" w:rsidR="00EC0471" w:rsidRPr="00C042F2" w:rsidRDefault="00EC0471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ab/>
        <w:t>Korisnik se obvezuje jednom godišnje podnijeti općinskom načelniku Općine izvješće o korištenju nogometno</w:t>
      </w:r>
      <w:r w:rsidR="008C1412" w:rsidRPr="00C042F2">
        <w:rPr>
          <w:sz w:val="22"/>
          <w:szCs w:val="22"/>
        </w:rPr>
        <w:t>g igrališta, i to do 15. prosinca za tekuću godinu</w:t>
      </w:r>
      <w:r w:rsidRPr="00C042F2">
        <w:rPr>
          <w:sz w:val="22"/>
          <w:szCs w:val="22"/>
        </w:rPr>
        <w:t xml:space="preserve">. </w:t>
      </w:r>
    </w:p>
    <w:p w14:paraId="4FEA58CF" w14:textId="77777777" w:rsidR="008C1412" w:rsidRPr="00C042F2" w:rsidRDefault="008C1412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ab/>
        <w:t xml:space="preserve">Izvješće iz prethodnog stavka </w:t>
      </w:r>
      <w:r w:rsidR="00C042F2" w:rsidRPr="00C042F2">
        <w:rPr>
          <w:sz w:val="22"/>
          <w:szCs w:val="22"/>
        </w:rPr>
        <w:t>sadrži</w:t>
      </w:r>
      <w:r w:rsidRPr="00C042F2">
        <w:rPr>
          <w:sz w:val="22"/>
          <w:szCs w:val="22"/>
        </w:rPr>
        <w:t>:</w:t>
      </w:r>
    </w:p>
    <w:p w14:paraId="6C5DD5E9" w14:textId="77777777" w:rsidR="008C1412" w:rsidRPr="00C042F2" w:rsidRDefault="008C1412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ab/>
        <w:t>- stanje nogometnog igrališta,</w:t>
      </w:r>
    </w:p>
    <w:p w14:paraId="66E44E3E" w14:textId="77777777" w:rsidR="00C042F2" w:rsidRPr="00C042F2" w:rsidRDefault="008C1412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ab/>
        <w:t>- broj održanih utakmica</w:t>
      </w:r>
      <w:r w:rsidR="00C042F2" w:rsidRPr="00C042F2">
        <w:rPr>
          <w:sz w:val="22"/>
          <w:szCs w:val="22"/>
        </w:rPr>
        <w:t xml:space="preserve"> uz navod u kojoj nogometnoj ligi se Korisnik natje</w:t>
      </w:r>
      <w:r w:rsidR="00E56EF0">
        <w:rPr>
          <w:sz w:val="22"/>
          <w:szCs w:val="22"/>
        </w:rPr>
        <w:t>č</w:t>
      </w:r>
      <w:r w:rsidR="00C042F2" w:rsidRPr="00C042F2">
        <w:rPr>
          <w:sz w:val="22"/>
          <w:szCs w:val="22"/>
        </w:rPr>
        <w:t>e,</w:t>
      </w:r>
    </w:p>
    <w:p w14:paraId="5F9A9170" w14:textId="77777777" w:rsidR="007D19EC" w:rsidRPr="00C042F2" w:rsidRDefault="008C1412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ab/>
        <w:t xml:space="preserve">- </w:t>
      </w:r>
      <w:r w:rsidR="007D19EC" w:rsidRPr="00C042F2">
        <w:rPr>
          <w:sz w:val="22"/>
          <w:szCs w:val="22"/>
        </w:rPr>
        <w:t xml:space="preserve">iznos financijskih sredstava utrošenih na </w:t>
      </w:r>
      <w:r w:rsidR="00C042F2" w:rsidRPr="00C042F2">
        <w:rPr>
          <w:sz w:val="22"/>
          <w:szCs w:val="22"/>
        </w:rPr>
        <w:t>održavanje nogometnog igrališta,</w:t>
      </w:r>
    </w:p>
    <w:p w14:paraId="47CA6BA0" w14:textId="77777777" w:rsidR="00C042F2" w:rsidRPr="00C042F2" w:rsidRDefault="00C042F2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ab/>
        <w:t>- eventualne poteškoće koje je Korisnik imao tijekom korištenja nogometnog igrališta.</w:t>
      </w:r>
    </w:p>
    <w:p w14:paraId="3B8FAF38" w14:textId="77777777" w:rsidR="007D19EC" w:rsidRPr="00C042F2" w:rsidRDefault="007D19EC" w:rsidP="00271868">
      <w:pPr>
        <w:jc w:val="both"/>
        <w:rPr>
          <w:sz w:val="22"/>
          <w:szCs w:val="22"/>
        </w:rPr>
      </w:pPr>
    </w:p>
    <w:p w14:paraId="1241C5DF" w14:textId="77777777" w:rsidR="007D19EC" w:rsidRPr="00361A3A" w:rsidRDefault="007D19EC" w:rsidP="00C042F2">
      <w:pPr>
        <w:jc w:val="center"/>
        <w:rPr>
          <w:b/>
          <w:sz w:val="22"/>
          <w:szCs w:val="22"/>
        </w:rPr>
      </w:pPr>
      <w:r w:rsidRPr="00361A3A">
        <w:rPr>
          <w:b/>
          <w:sz w:val="22"/>
          <w:szCs w:val="22"/>
        </w:rPr>
        <w:t xml:space="preserve">Članak </w:t>
      </w:r>
      <w:r w:rsidR="00C042F2" w:rsidRPr="00361A3A">
        <w:rPr>
          <w:b/>
          <w:sz w:val="22"/>
          <w:szCs w:val="22"/>
        </w:rPr>
        <w:t>5</w:t>
      </w:r>
      <w:r w:rsidRPr="00361A3A">
        <w:rPr>
          <w:b/>
          <w:sz w:val="22"/>
          <w:szCs w:val="22"/>
        </w:rPr>
        <w:t>.</w:t>
      </w:r>
    </w:p>
    <w:p w14:paraId="0050BD47" w14:textId="77777777" w:rsidR="00B758E8" w:rsidRPr="00C042F2" w:rsidRDefault="00B758E8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ab/>
        <w:t xml:space="preserve">Ukoliko Korisnik nije u financijskoj mogućnosti podmiriti troškove tekućeg održavanja nogometnog igrališta, a isto je neophodno radi obavljanja sportske djelatnosti te nužno u funkcionalnom smislu, troškove će </w:t>
      </w:r>
      <w:r w:rsidR="000F46B8" w:rsidRPr="00C042F2">
        <w:rPr>
          <w:sz w:val="22"/>
          <w:szCs w:val="22"/>
        </w:rPr>
        <w:t>podmiriti Općina iz Proračuna Općine K</w:t>
      </w:r>
      <w:r w:rsidR="00E56EF0">
        <w:rPr>
          <w:sz w:val="22"/>
          <w:szCs w:val="22"/>
        </w:rPr>
        <w:t>loštar Podravski</w:t>
      </w:r>
      <w:r w:rsidR="000F46B8" w:rsidRPr="00C042F2">
        <w:rPr>
          <w:sz w:val="22"/>
          <w:szCs w:val="22"/>
        </w:rPr>
        <w:t xml:space="preserve">. </w:t>
      </w:r>
    </w:p>
    <w:p w14:paraId="347A0849" w14:textId="77777777" w:rsidR="007D19EC" w:rsidRPr="00C042F2" w:rsidRDefault="007D19EC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ab/>
      </w:r>
    </w:p>
    <w:p w14:paraId="489CBAE7" w14:textId="77777777" w:rsidR="00EC0471" w:rsidRPr="00C042F2" w:rsidRDefault="00EC0471" w:rsidP="00271868">
      <w:pPr>
        <w:jc w:val="both"/>
        <w:rPr>
          <w:sz w:val="22"/>
          <w:szCs w:val="22"/>
        </w:rPr>
      </w:pPr>
    </w:p>
    <w:p w14:paraId="3FBB04BD" w14:textId="195CE583" w:rsidR="00EC0471" w:rsidRDefault="00B758E8" w:rsidP="00C042F2">
      <w:pPr>
        <w:jc w:val="center"/>
        <w:rPr>
          <w:b/>
          <w:sz w:val="22"/>
          <w:szCs w:val="22"/>
        </w:rPr>
      </w:pPr>
      <w:r w:rsidRPr="00361A3A">
        <w:rPr>
          <w:b/>
          <w:sz w:val="22"/>
          <w:szCs w:val="22"/>
        </w:rPr>
        <w:t xml:space="preserve">Članak </w:t>
      </w:r>
      <w:r w:rsidR="00C042F2" w:rsidRPr="00361A3A">
        <w:rPr>
          <w:b/>
          <w:sz w:val="22"/>
          <w:szCs w:val="22"/>
        </w:rPr>
        <w:t>6</w:t>
      </w:r>
      <w:r w:rsidR="00EC0471" w:rsidRPr="00361A3A">
        <w:rPr>
          <w:b/>
          <w:sz w:val="22"/>
          <w:szCs w:val="22"/>
        </w:rPr>
        <w:t>.</w:t>
      </w:r>
    </w:p>
    <w:p w14:paraId="2307C4B8" w14:textId="56506BE4" w:rsidR="00D141A4" w:rsidRPr="00D141A4" w:rsidRDefault="00D141A4" w:rsidP="00D141A4">
      <w:pPr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Stupanjem na snagu ove Odluke prestaje važiti Odluka </w:t>
      </w:r>
      <w:r w:rsidRPr="00D141A4">
        <w:rPr>
          <w:bCs/>
          <w:sz w:val="22"/>
          <w:szCs w:val="22"/>
        </w:rPr>
        <w:t>o davanju na korištenje i upravljanje nogometnog igrališta u Kloštru Podravskom</w:t>
      </w:r>
      <w:r>
        <w:rPr>
          <w:bCs/>
          <w:sz w:val="22"/>
          <w:szCs w:val="22"/>
        </w:rPr>
        <w:t xml:space="preserve"> (KLASA:947-01/19-01/01, URBROJ:2137/16-19-01 od dana 27. prosinca 2019. godine).</w:t>
      </w:r>
    </w:p>
    <w:p w14:paraId="1015BE1B" w14:textId="77777777" w:rsidR="00D141A4" w:rsidRDefault="00D141A4" w:rsidP="00D141A4">
      <w:pPr>
        <w:jc w:val="center"/>
        <w:rPr>
          <w:sz w:val="22"/>
          <w:szCs w:val="22"/>
        </w:rPr>
      </w:pPr>
    </w:p>
    <w:p w14:paraId="4F1F71D6" w14:textId="3C7D900D" w:rsidR="00D141A4" w:rsidRPr="00361A3A" w:rsidRDefault="00D141A4" w:rsidP="00C042F2">
      <w:pPr>
        <w:jc w:val="center"/>
        <w:rPr>
          <w:b/>
          <w:sz w:val="22"/>
          <w:szCs w:val="22"/>
        </w:rPr>
      </w:pPr>
      <w:r w:rsidRPr="00361A3A">
        <w:rPr>
          <w:b/>
          <w:sz w:val="22"/>
          <w:szCs w:val="22"/>
        </w:rPr>
        <w:t xml:space="preserve">Članak </w:t>
      </w:r>
      <w:r>
        <w:rPr>
          <w:b/>
          <w:sz w:val="22"/>
          <w:szCs w:val="22"/>
        </w:rPr>
        <w:t>7.</w:t>
      </w:r>
    </w:p>
    <w:p w14:paraId="04B191D1" w14:textId="77777777" w:rsidR="00C042F2" w:rsidRPr="00C042F2" w:rsidRDefault="00C042F2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ab/>
        <w:t xml:space="preserve">Ova Odluka stupa na snagu prvog dana od dana donošenja. </w:t>
      </w:r>
    </w:p>
    <w:p w14:paraId="2B33B985" w14:textId="380C0EB3" w:rsidR="00EC0471" w:rsidRDefault="00EC0471" w:rsidP="00271868">
      <w:pPr>
        <w:jc w:val="both"/>
        <w:rPr>
          <w:sz w:val="22"/>
          <w:szCs w:val="22"/>
        </w:rPr>
      </w:pPr>
      <w:r w:rsidRPr="00C042F2">
        <w:rPr>
          <w:sz w:val="22"/>
          <w:szCs w:val="22"/>
        </w:rPr>
        <w:tab/>
      </w:r>
    </w:p>
    <w:p w14:paraId="419CC9E9" w14:textId="36FAC42A" w:rsidR="00D141A4" w:rsidRDefault="00D141A4" w:rsidP="00271868">
      <w:pPr>
        <w:jc w:val="both"/>
        <w:rPr>
          <w:sz w:val="22"/>
          <w:szCs w:val="22"/>
        </w:rPr>
      </w:pPr>
    </w:p>
    <w:p w14:paraId="4D4454E6" w14:textId="5179ECFF" w:rsidR="00D141A4" w:rsidRDefault="00D141A4" w:rsidP="00271868">
      <w:pPr>
        <w:jc w:val="both"/>
        <w:rPr>
          <w:sz w:val="22"/>
          <w:szCs w:val="22"/>
        </w:rPr>
      </w:pPr>
    </w:p>
    <w:p w14:paraId="4D85CCA0" w14:textId="2107F5BC" w:rsidR="00D141A4" w:rsidRDefault="00D141A4" w:rsidP="00271868">
      <w:pPr>
        <w:jc w:val="both"/>
        <w:rPr>
          <w:sz w:val="22"/>
          <w:szCs w:val="22"/>
        </w:rPr>
      </w:pPr>
    </w:p>
    <w:p w14:paraId="496AFE72" w14:textId="28B02A64" w:rsidR="00D141A4" w:rsidRDefault="00D141A4" w:rsidP="00271868">
      <w:pPr>
        <w:jc w:val="both"/>
        <w:rPr>
          <w:sz w:val="22"/>
          <w:szCs w:val="22"/>
        </w:rPr>
      </w:pPr>
    </w:p>
    <w:p w14:paraId="0957030B" w14:textId="77777777" w:rsidR="00D141A4" w:rsidRPr="00C042F2" w:rsidRDefault="00D141A4" w:rsidP="00271868">
      <w:pPr>
        <w:jc w:val="both"/>
        <w:rPr>
          <w:sz w:val="22"/>
          <w:szCs w:val="22"/>
        </w:rPr>
      </w:pPr>
    </w:p>
    <w:p w14:paraId="005878DA" w14:textId="339C42F3" w:rsidR="00F46EAB" w:rsidRDefault="00271868" w:rsidP="00271868">
      <w:pPr>
        <w:jc w:val="center"/>
        <w:rPr>
          <w:b/>
          <w:sz w:val="22"/>
          <w:szCs w:val="22"/>
        </w:rPr>
      </w:pPr>
      <w:r w:rsidRPr="00C042F2">
        <w:rPr>
          <w:b/>
          <w:sz w:val="22"/>
          <w:szCs w:val="22"/>
        </w:rPr>
        <w:t>OPĆINSK</w:t>
      </w:r>
      <w:r w:rsidR="00F46EAB">
        <w:rPr>
          <w:b/>
          <w:sz w:val="22"/>
          <w:szCs w:val="22"/>
        </w:rPr>
        <w:t>O</w:t>
      </w:r>
      <w:r w:rsidRPr="00C042F2">
        <w:rPr>
          <w:b/>
          <w:sz w:val="22"/>
          <w:szCs w:val="22"/>
        </w:rPr>
        <w:t xml:space="preserve"> </w:t>
      </w:r>
      <w:r w:rsidR="00F46EAB">
        <w:rPr>
          <w:b/>
          <w:sz w:val="22"/>
          <w:szCs w:val="22"/>
        </w:rPr>
        <w:t>VIJEĆE</w:t>
      </w:r>
    </w:p>
    <w:p w14:paraId="761BF65B" w14:textId="0FAD42FC" w:rsidR="00271868" w:rsidRPr="00C042F2" w:rsidRDefault="00271868" w:rsidP="00F46EAB">
      <w:pPr>
        <w:jc w:val="center"/>
        <w:rPr>
          <w:b/>
          <w:sz w:val="22"/>
          <w:szCs w:val="22"/>
        </w:rPr>
      </w:pPr>
      <w:r w:rsidRPr="00C042F2">
        <w:rPr>
          <w:b/>
          <w:sz w:val="22"/>
          <w:szCs w:val="22"/>
        </w:rPr>
        <w:t>OPĆINE K</w:t>
      </w:r>
      <w:r w:rsidR="00E56EF0">
        <w:rPr>
          <w:b/>
          <w:sz w:val="22"/>
          <w:szCs w:val="22"/>
        </w:rPr>
        <w:t>LOŠTAR PODRAVSKI</w:t>
      </w:r>
    </w:p>
    <w:p w14:paraId="29C6F2E0" w14:textId="77777777" w:rsidR="00271868" w:rsidRPr="00C042F2" w:rsidRDefault="00271868" w:rsidP="00271868">
      <w:pPr>
        <w:jc w:val="both"/>
        <w:rPr>
          <w:b/>
          <w:sz w:val="22"/>
          <w:szCs w:val="22"/>
        </w:rPr>
      </w:pPr>
    </w:p>
    <w:p w14:paraId="506051EB" w14:textId="40764C45" w:rsidR="00271868" w:rsidRPr="00C042F2" w:rsidRDefault="00C042F2" w:rsidP="002718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KLASA: 947-01/</w:t>
      </w:r>
      <w:r w:rsidR="00F46EAB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-01/</w:t>
      </w:r>
      <w:r w:rsidR="00E56EF0">
        <w:rPr>
          <w:b/>
          <w:sz w:val="22"/>
          <w:szCs w:val="22"/>
        </w:rPr>
        <w:t>01</w:t>
      </w:r>
    </w:p>
    <w:p w14:paraId="1A337658" w14:textId="2070797D" w:rsidR="00271868" w:rsidRPr="00C042F2" w:rsidRDefault="00271868" w:rsidP="00271868">
      <w:pPr>
        <w:jc w:val="both"/>
        <w:rPr>
          <w:b/>
          <w:sz w:val="22"/>
          <w:szCs w:val="22"/>
        </w:rPr>
      </w:pPr>
      <w:r w:rsidRPr="00C042F2">
        <w:rPr>
          <w:b/>
          <w:sz w:val="22"/>
          <w:szCs w:val="22"/>
        </w:rPr>
        <w:t>URBROJ: 2137/</w:t>
      </w:r>
      <w:r w:rsidR="00E56EF0">
        <w:rPr>
          <w:b/>
          <w:sz w:val="22"/>
          <w:szCs w:val="22"/>
        </w:rPr>
        <w:t>16-</w:t>
      </w:r>
      <w:r w:rsidR="00F46EAB">
        <w:rPr>
          <w:b/>
          <w:sz w:val="22"/>
          <w:szCs w:val="22"/>
        </w:rPr>
        <w:t>21-</w:t>
      </w:r>
      <w:r w:rsidR="006C706B">
        <w:rPr>
          <w:b/>
          <w:sz w:val="22"/>
          <w:szCs w:val="22"/>
        </w:rPr>
        <w:t>01</w:t>
      </w:r>
    </w:p>
    <w:p w14:paraId="434FDCDE" w14:textId="761C7D2B" w:rsidR="00271868" w:rsidRPr="00C042F2" w:rsidRDefault="00271868" w:rsidP="00271868">
      <w:pPr>
        <w:jc w:val="both"/>
        <w:rPr>
          <w:b/>
          <w:sz w:val="22"/>
          <w:szCs w:val="22"/>
        </w:rPr>
      </w:pPr>
      <w:r w:rsidRPr="00C042F2">
        <w:rPr>
          <w:b/>
          <w:sz w:val="22"/>
          <w:szCs w:val="22"/>
        </w:rPr>
        <w:t>K</w:t>
      </w:r>
      <w:r w:rsidR="00E56EF0">
        <w:rPr>
          <w:b/>
          <w:sz w:val="22"/>
          <w:szCs w:val="22"/>
        </w:rPr>
        <w:t>loštar Podravski</w:t>
      </w:r>
      <w:r w:rsidRPr="00C042F2">
        <w:rPr>
          <w:b/>
          <w:sz w:val="22"/>
          <w:szCs w:val="22"/>
        </w:rPr>
        <w:t>,</w:t>
      </w:r>
      <w:r w:rsidR="006C706B">
        <w:rPr>
          <w:b/>
          <w:sz w:val="22"/>
          <w:szCs w:val="22"/>
        </w:rPr>
        <w:t xml:space="preserve"> 27. srpnja 2021.</w:t>
      </w:r>
    </w:p>
    <w:p w14:paraId="69D914C0" w14:textId="77777777" w:rsidR="00271868" w:rsidRPr="00C042F2" w:rsidRDefault="00271868" w:rsidP="00271868">
      <w:pPr>
        <w:jc w:val="both"/>
        <w:rPr>
          <w:b/>
          <w:sz w:val="22"/>
          <w:szCs w:val="22"/>
        </w:rPr>
      </w:pPr>
    </w:p>
    <w:p w14:paraId="47FDFD5D" w14:textId="75224580" w:rsidR="00271868" w:rsidRDefault="00F46EAB" w:rsidP="00271868">
      <w:pPr>
        <w:ind w:firstLine="4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PREDSJEDNICA</w:t>
      </w:r>
      <w:r w:rsidR="00271868" w:rsidRPr="00C042F2">
        <w:rPr>
          <w:b/>
          <w:sz w:val="22"/>
          <w:szCs w:val="22"/>
        </w:rPr>
        <w:t>:</w:t>
      </w:r>
    </w:p>
    <w:p w14:paraId="75EDBD09" w14:textId="77777777" w:rsidR="00E56EF0" w:rsidRPr="00C042F2" w:rsidRDefault="00E56EF0" w:rsidP="00271868">
      <w:pPr>
        <w:ind w:firstLine="4788"/>
        <w:jc w:val="center"/>
        <w:rPr>
          <w:b/>
          <w:sz w:val="22"/>
          <w:szCs w:val="22"/>
        </w:rPr>
      </w:pPr>
    </w:p>
    <w:p w14:paraId="3C7A03D2" w14:textId="4EBBA4C7" w:rsidR="00C33601" w:rsidRPr="00C042F2" w:rsidRDefault="00F46EAB" w:rsidP="00C042F2">
      <w:pPr>
        <w:ind w:firstLine="4788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Marija </w:t>
      </w:r>
      <w:proofErr w:type="spellStart"/>
      <w:r>
        <w:rPr>
          <w:b/>
          <w:sz w:val="22"/>
          <w:szCs w:val="22"/>
        </w:rPr>
        <w:t>Šimunko</w:t>
      </w:r>
      <w:proofErr w:type="spellEnd"/>
    </w:p>
    <w:sectPr w:rsidR="00C33601" w:rsidRPr="00C042F2" w:rsidSect="00C042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B5"/>
    <w:rsid w:val="000302B0"/>
    <w:rsid w:val="00055C00"/>
    <w:rsid w:val="000F46B8"/>
    <w:rsid w:val="000F5CEC"/>
    <w:rsid w:val="00141E2F"/>
    <w:rsid w:val="00211806"/>
    <w:rsid w:val="0025774E"/>
    <w:rsid w:val="00267B84"/>
    <w:rsid w:val="00271868"/>
    <w:rsid w:val="002A1369"/>
    <w:rsid w:val="002E4AF8"/>
    <w:rsid w:val="00312E33"/>
    <w:rsid w:val="00361A3A"/>
    <w:rsid w:val="00472F82"/>
    <w:rsid w:val="00512AB5"/>
    <w:rsid w:val="00567605"/>
    <w:rsid w:val="0059749C"/>
    <w:rsid w:val="005D02F2"/>
    <w:rsid w:val="006C706B"/>
    <w:rsid w:val="007D19EC"/>
    <w:rsid w:val="00811A40"/>
    <w:rsid w:val="00883E09"/>
    <w:rsid w:val="008C1412"/>
    <w:rsid w:val="00916DF5"/>
    <w:rsid w:val="00963C79"/>
    <w:rsid w:val="009E341A"/>
    <w:rsid w:val="00B74D7A"/>
    <w:rsid w:val="00B758E8"/>
    <w:rsid w:val="00BF529B"/>
    <w:rsid w:val="00C042F2"/>
    <w:rsid w:val="00CD57EE"/>
    <w:rsid w:val="00D141A4"/>
    <w:rsid w:val="00D25F5C"/>
    <w:rsid w:val="00DA2A49"/>
    <w:rsid w:val="00DF31C4"/>
    <w:rsid w:val="00E56EF0"/>
    <w:rsid w:val="00EC0471"/>
    <w:rsid w:val="00EC3095"/>
    <w:rsid w:val="00F46EAB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24C7"/>
  <w15:chartTrackingRefBased/>
  <w15:docId w15:val="{207E4796-E0EB-48B1-BCAD-B7CE7CA6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868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186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A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A3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uiPriority w:val="99"/>
    <w:rsid w:val="00D141A4"/>
    <w:pPr>
      <w:spacing w:after="0" w:afterAutospacing="0"/>
      <w:ind w:firstLine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C6B3-3AA0-47FC-857C-AD73A04B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10</cp:revision>
  <cp:lastPrinted>2021-07-28T09:22:00Z</cp:lastPrinted>
  <dcterms:created xsi:type="dcterms:W3CDTF">2021-07-21T09:05:00Z</dcterms:created>
  <dcterms:modified xsi:type="dcterms:W3CDTF">2021-07-28T09:22:00Z</dcterms:modified>
</cp:coreProperties>
</file>