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Na temelju članka 76. Zakona o sportu („Narodne novine“ broj 71/06, 150/08, 124/10, 124/11, 86/12, 94/13, 85/15. i 19/16) i članka 49. Statuta Općine Kloštar Podravski („Službeni glasnik Koprivničko-križevačke županije“ broj 6/13. i 3/18), općinski načelnik Općine Kloštar Podravski podnosi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Z V J E Š Ć 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izvršenju Programa javnih potreba u sportu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području Općine Kloštar Podravski u 2018. godini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Izvješćem o izvršenju Programa javnih potreba u sportu na području Općine Kloštar Podravski u 2018. godini (u daljnjem tekstu: Izvješće) obuhvaćene su aktivnosti i djelatnosti u športu od lokalnog značaja koje se financiraju iz Proračuna Općine Kloštar Podravski  u 2018. godini.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Program javnih potreba u sportu  na području Općine Kloštar Podravski u 2018. godini (u daljnjem tekstu: Program) donesen je 29. prosinca 2017. godine, a objavljen je u „Službenom glasniku Koprivničko-križevačke županije“ broj 23/17.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Ovim Programom se ostvaruje:</w:t>
      </w:r>
    </w:p>
    <w:p>
      <w:pPr>
        <w:pStyle w:val="Normal"/>
        <w:spacing w:before="0" w:after="0"/>
        <w:ind w:left="70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poticanjem i promicanjem sporta,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provođenjem dijela programa tjelesne i zdravstvene kulture djece i mladeži,</w:t>
      </w:r>
    </w:p>
    <w:p>
      <w:pPr>
        <w:pStyle w:val="Normal"/>
        <w:spacing w:before="0" w:after="0"/>
        <w:ind w:left="70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djelovanjem sportskih udruga,</w:t>
      </w:r>
    </w:p>
    <w:p>
      <w:pPr>
        <w:pStyle w:val="Normal"/>
        <w:spacing w:before="0" w:after="0"/>
        <w:ind w:left="798" w:hanging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treningom, organiziranjem i provođenjem domaćih i međunarodnih natjecanja,    općom i posebnom zdravstvenom zaštitom sportaša,</w:t>
      </w:r>
    </w:p>
    <w:p>
      <w:pPr>
        <w:pStyle w:val="Normal"/>
        <w:spacing w:before="0" w:after="0"/>
        <w:ind w:left="70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stručnim radom u sportu.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U tijeku 2018. godine iz  Programa planirano je i ostvareno: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7086" w:hanging="28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Planirano u kunama       Ostvareno u kunama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Nogometni klub „Prugovac“ Prugovac</w:t>
        <w:tab/>
        <w:tab/>
        <w:t>40.000,00</w:t>
        <w:tab/>
        <w:t xml:space="preserve">       40.000,00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Nogometni klub „Mladost“ Kloštar Podravski          102.401,00                 102.400,00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Nogometni klub „Bušpan“ Kozarevac</w:t>
        <w:tab/>
        <w:tab/>
        <w:t>37.500,00                   37.500,00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Auto moto klub „Karas team“ Kozarevac</w:t>
        <w:tab/>
        <w:tab/>
        <w:t>22.500,00                   22.500,00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Škola nogometa</w:t>
        <w:tab/>
        <w:tab/>
        <w:tab/>
        <w:tab/>
        <w:tab/>
        <w:t>20.000,00                   20.000,00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 se upućuje Općinskom vijeću Općine Kloštar Podravski na usvajanje.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OPĆINSKI NAČELNIK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KLASA: 620-01/19-01/01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URBROJ: 2137/16-19-01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Kloštar Podravski, 27. ožujka 2019.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OPĆINSKI NAČELNIK: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Siniša Pavlović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3a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locked/>
    <w:rsid w:val="00e65eae"/>
    <w:rPr>
      <w:rFonts w:cs="Times New Roman"/>
    </w:rPr>
  </w:style>
  <w:style w:type="character" w:styleId="PodnojeChar" w:customStyle="1">
    <w:name w:val="Podnožje Char"/>
    <w:basedOn w:val="DefaultParagraphFont"/>
    <w:link w:val="Podnoje"/>
    <w:uiPriority w:val="99"/>
    <w:semiHidden/>
    <w:qFormat/>
    <w:locked/>
    <w:rsid w:val="00e65eae"/>
    <w:rPr>
      <w:rFonts w:cs="Times New Roma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5c2c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e65e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semiHidden/>
    <w:rsid w:val="00e65e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1</Pages>
  <Words>267</Words>
  <Characters>1612</Characters>
  <CharactersWithSpaces>1976</CharactersWithSpaces>
  <Paragraphs>33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2019-03-13T07:28:00Z</dcterms:created>
  <dc:creator>Općina</dc:creator>
  <dc:description/>
  <dc:language>hr-HR</dc:language>
  <cp:lastModifiedBy/>
  <cp:lastPrinted>2019-03-28T12:26:11Z</cp:lastPrinted>
  <dcterms:modified xsi:type="dcterms:W3CDTF">2019-03-28T12:26:18Z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